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AE5DB" w14:textId="77777777" w:rsidR="003805C8" w:rsidRPr="003805C8" w:rsidRDefault="003805C8" w:rsidP="003805C8">
      <w:pPr>
        <w:shd w:val="clear" w:color="auto" w:fill="FFFFFF"/>
        <w:spacing w:after="0" w:line="290" w:lineRule="atLeast"/>
        <w:outlineLvl w:val="2"/>
        <w:rPr>
          <w:rFonts w:ascii="Arial" w:eastAsia="Times New Roman" w:hAnsi="Arial" w:cs="Arial"/>
          <w:b/>
          <w:bCs/>
          <w:color w:val="323232"/>
          <w:sz w:val="30"/>
          <w:szCs w:val="30"/>
          <w:lang w:eastAsia="en-001"/>
        </w:rPr>
      </w:pPr>
      <w:r w:rsidRPr="003805C8">
        <w:rPr>
          <w:rFonts w:ascii="Arial" w:eastAsia="Times New Roman" w:hAnsi="Arial" w:cs="Arial"/>
          <w:b/>
          <w:bCs/>
          <w:color w:val="323232"/>
          <w:sz w:val="30"/>
          <w:szCs w:val="30"/>
          <w:lang w:eastAsia="en-001"/>
        </w:rPr>
        <w:t>What is Active Directory and how does it work?</w:t>
      </w:r>
    </w:p>
    <w:p w14:paraId="6350EBFB" w14:textId="77777777" w:rsidR="003805C8" w:rsidRPr="003805C8" w:rsidRDefault="003805C8" w:rsidP="003805C8">
      <w:pPr>
        <w:shd w:val="clear" w:color="auto" w:fill="FFFFFF"/>
        <w:spacing w:before="75" w:after="360" w:line="401" w:lineRule="atLeast"/>
        <w:rPr>
          <w:rFonts w:ascii="Arial" w:eastAsia="Times New Roman" w:hAnsi="Arial" w:cs="Arial"/>
          <w:color w:val="6C6C6C"/>
          <w:sz w:val="27"/>
          <w:szCs w:val="27"/>
          <w:lang w:eastAsia="en-001"/>
        </w:rPr>
      </w:pPr>
      <w:r w:rsidRPr="003805C8">
        <w:rPr>
          <w:rFonts w:ascii="Arial" w:eastAsia="Times New Roman" w:hAnsi="Arial" w:cs="Arial"/>
          <w:color w:val="6C6C6C"/>
          <w:sz w:val="27"/>
          <w:szCs w:val="27"/>
          <w:lang w:eastAsia="en-001"/>
        </w:rPr>
        <w:t>Active Directory (AD) is Microsoft's proprietary directory service. It runs on Windows Server and enables administrators to manage permissions and access to network resources.</w:t>
      </w:r>
    </w:p>
    <w:p w14:paraId="41BF1899" w14:textId="77777777" w:rsidR="003805C8" w:rsidRDefault="003805C8">
      <w:pPr>
        <w:rPr>
          <w:rFonts w:ascii="Arial" w:hAnsi="Arial" w:cs="Arial"/>
          <w:color w:val="6C6C6C"/>
          <w:sz w:val="27"/>
          <w:szCs w:val="27"/>
          <w:shd w:val="clear" w:color="auto" w:fill="FFFFFF"/>
        </w:rPr>
      </w:pPr>
      <w:r>
        <w:rPr>
          <w:rFonts w:ascii="Arial" w:hAnsi="Arial" w:cs="Arial"/>
          <w:color w:val="6C6C6C"/>
          <w:sz w:val="27"/>
          <w:szCs w:val="27"/>
          <w:shd w:val="clear" w:color="auto" w:fill="FFFFFF"/>
        </w:rPr>
        <w:t xml:space="preserve">Active Directory stores data as objects. An object is a single element, such as a user, group, application or device such as a printer. Objects are normally defined as either </w:t>
      </w:r>
      <w:proofErr w:type="gramStart"/>
      <w:r>
        <w:rPr>
          <w:rFonts w:ascii="Arial" w:hAnsi="Arial" w:cs="Arial"/>
          <w:color w:val="6C6C6C"/>
          <w:sz w:val="27"/>
          <w:szCs w:val="27"/>
          <w:shd w:val="clear" w:color="auto" w:fill="FFFFFF"/>
        </w:rPr>
        <w:t>resources</w:t>
      </w:r>
      <w:proofErr w:type="gramEnd"/>
      <w:r>
        <w:rPr>
          <w:rFonts w:ascii="Arial" w:hAnsi="Arial" w:cs="Arial"/>
          <w:color w:val="6C6C6C"/>
          <w:sz w:val="27"/>
          <w:szCs w:val="27"/>
          <w:shd w:val="clear" w:color="auto" w:fill="FFFFFF"/>
        </w:rPr>
        <w:t>, such as printers or computers, or security principals, such as users or groups.</w:t>
      </w:r>
    </w:p>
    <w:p w14:paraId="62CCCD27" w14:textId="044658F9" w:rsidR="0092720D" w:rsidRDefault="003805C8">
      <w:pPr>
        <w:rPr>
          <w:rFonts w:ascii="Arial" w:hAnsi="Arial" w:cs="Arial"/>
          <w:color w:val="6C6C6C"/>
          <w:sz w:val="27"/>
          <w:szCs w:val="27"/>
          <w:shd w:val="clear" w:color="auto" w:fill="FFFFFF"/>
          <w:lang w:val="en-US"/>
        </w:rPr>
      </w:pPr>
      <w:r>
        <w:rPr>
          <w:rFonts w:ascii="Arial" w:hAnsi="Arial" w:cs="Arial"/>
          <w:color w:val="6C6C6C"/>
          <w:sz w:val="27"/>
          <w:szCs w:val="27"/>
          <w:shd w:val="clear" w:color="auto" w:fill="FFFFFF"/>
        </w:rPr>
        <w:t>Active Directory categorizes directory objects by name and attributes</w:t>
      </w:r>
      <w:r w:rsidR="00DC70FB">
        <w:rPr>
          <w:rFonts w:ascii="Arial" w:hAnsi="Arial" w:cs="Arial"/>
          <w:color w:val="6C6C6C"/>
          <w:sz w:val="27"/>
          <w:szCs w:val="27"/>
          <w:shd w:val="clear" w:color="auto" w:fill="FFFFFF"/>
          <w:lang w:val="en-US"/>
        </w:rPr>
        <w:t>.</w:t>
      </w:r>
    </w:p>
    <w:p w14:paraId="19CFF484" w14:textId="4199BF90" w:rsidR="00DC70FB" w:rsidRDefault="00DC70FB">
      <w:pPr>
        <w:rPr>
          <w:rFonts w:ascii="Arial" w:hAnsi="Arial" w:cs="Arial"/>
          <w:color w:val="6C6C6C"/>
          <w:sz w:val="27"/>
          <w:szCs w:val="27"/>
          <w:shd w:val="clear" w:color="auto" w:fill="FFFFFF"/>
        </w:rPr>
      </w:pPr>
      <w:r>
        <w:rPr>
          <w:rFonts w:ascii="Arial" w:hAnsi="Arial" w:cs="Arial"/>
          <w:color w:val="6C6C6C"/>
          <w:sz w:val="27"/>
          <w:szCs w:val="27"/>
          <w:shd w:val="clear" w:color="auto" w:fill="FFFFFF"/>
        </w:rPr>
        <w:t>The main service in Active Directory is Domain Services (AD DS), which stores directory information and handles the interaction of the user with the domain.</w:t>
      </w:r>
    </w:p>
    <w:p w14:paraId="4256E0F6" w14:textId="628C523B" w:rsidR="00DC70FB" w:rsidRDefault="00C75A40">
      <w:pPr>
        <w:rPr>
          <w:rFonts w:ascii="Arial" w:hAnsi="Arial" w:cs="Arial"/>
          <w:color w:val="6C6C6C"/>
          <w:sz w:val="27"/>
          <w:szCs w:val="27"/>
          <w:shd w:val="clear" w:color="auto" w:fill="FFFFFF"/>
        </w:rPr>
      </w:pPr>
      <w:r>
        <w:rPr>
          <w:rFonts w:ascii="Arial" w:hAnsi="Arial" w:cs="Arial"/>
          <w:color w:val="6C6C6C"/>
          <w:sz w:val="27"/>
          <w:szCs w:val="27"/>
          <w:shd w:val="clear" w:color="auto" w:fill="FFFFFF"/>
        </w:rPr>
        <w:t>AD DS verifies access when a user signs into a device or attempts to connect to a server over a network. AD DS controls which users have access to each resource, as well as group policies.</w:t>
      </w:r>
    </w:p>
    <w:p w14:paraId="3C3B8E4E" w14:textId="4C36F5B6" w:rsidR="00C75A40" w:rsidRDefault="00C75A40">
      <w:pPr>
        <w:rPr>
          <w:rFonts w:ascii="Arial" w:hAnsi="Arial" w:cs="Arial"/>
          <w:b/>
          <w:bCs/>
          <w:color w:val="6C6C6C"/>
          <w:sz w:val="27"/>
          <w:szCs w:val="27"/>
          <w:shd w:val="clear" w:color="auto" w:fill="FFFFFF"/>
        </w:rPr>
      </w:pPr>
      <w:r>
        <w:rPr>
          <w:rFonts w:ascii="Arial" w:hAnsi="Arial" w:cs="Arial"/>
          <w:color w:val="6C6C6C"/>
          <w:sz w:val="27"/>
          <w:szCs w:val="27"/>
          <w:shd w:val="clear" w:color="auto" w:fill="FFFFFF"/>
        </w:rPr>
        <w:t>The server that hosts AD DS is the </w:t>
      </w:r>
      <w:r w:rsidRPr="00C75A40">
        <w:rPr>
          <w:rFonts w:ascii="Arial" w:hAnsi="Arial" w:cs="Arial"/>
          <w:b/>
          <w:bCs/>
          <w:sz w:val="27"/>
          <w:szCs w:val="27"/>
          <w:shd w:val="clear" w:color="auto" w:fill="FFFFFF"/>
        </w:rPr>
        <w:t>domain controller</w:t>
      </w:r>
      <w:r w:rsidRPr="00C75A40">
        <w:rPr>
          <w:rFonts w:ascii="Arial" w:hAnsi="Arial" w:cs="Arial"/>
          <w:b/>
          <w:bCs/>
          <w:color w:val="6C6C6C"/>
          <w:sz w:val="27"/>
          <w:szCs w:val="27"/>
          <w:shd w:val="clear" w:color="auto" w:fill="FFFFFF"/>
        </w:rPr>
        <w:t>.</w:t>
      </w:r>
    </w:p>
    <w:p w14:paraId="1B47386E" w14:textId="77777777" w:rsidR="00FF4BDC" w:rsidRDefault="00FF4BDC" w:rsidP="00FF4BDC">
      <w:pPr>
        <w:pStyle w:val="Heading3"/>
        <w:shd w:val="clear" w:color="auto" w:fill="FFFFFF"/>
        <w:spacing w:before="0" w:beforeAutospacing="0" w:after="0" w:afterAutospacing="0" w:line="290" w:lineRule="atLeast"/>
        <w:rPr>
          <w:rFonts w:ascii="Arial" w:hAnsi="Arial" w:cs="Arial"/>
          <w:color w:val="323232"/>
          <w:sz w:val="30"/>
          <w:szCs w:val="30"/>
        </w:rPr>
      </w:pPr>
      <w:r>
        <w:rPr>
          <w:rFonts w:ascii="Arial" w:hAnsi="Arial" w:cs="Arial"/>
          <w:color w:val="323232"/>
          <w:sz w:val="30"/>
          <w:szCs w:val="30"/>
        </w:rPr>
        <w:t>Active Directory services</w:t>
      </w:r>
    </w:p>
    <w:p w14:paraId="737D32DD" w14:textId="4BF34849" w:rsidR="00C75A40" w:rsidRDefault="00C75A40">
      <w:pPr>
        <w:rPr>
          <w:lang w:val="en-US"/>
        </w:rPr>
      </w:pPr>
    </w:p>
    <w:p w14:paraId="44C474F3" w14:textId="77777777" w:rsidR="00F416EC" w:rsidRPr="00F416EC" w:rsidRDefault="00F416EC" w:rsidP="00F416EC">
      <w:pPr>
        <w:numPr>
          <w:ilvl w:val="0"/>
          <w:numId w:val="1"/>
        </w:numPr>
        <w:shd w:val="clear" w:color="auto" w:fill="FFFFFF"/>
        <w:spacing w:before="150" w:after="150" w:line="401" w:lineRule="atLeast"/>
        <w:ind w:left="1095"/>
        <w:rPr>
          <w:rFonts w:ascii="Arial" w:eastAsia="Times New Roman" w:hAnsi="Arial" w:cs="Arial"/>
          <w:color w:val="666666"/>
          <w:sz w:val="27"/>
          <w:szCs w:val="27"/>
          <w:lang w:eastAsia="en-001"/>
        </w:rPr>
      </w:pPr>
      <w:r w:rsidRPr="00F416EC">
        <w:rPr>
          <w:rFonts w:ascii="Arial" w:eastAsia="Times New Roman" w:hAnsi="Arial" w:cs="Arial"/>
          <w:b/>
          <w:bCs/>
          <w:color w:val="666666"/>
          <w:sz w:val="27"/>
          <w:szCs w:val="27"/>
          <w:lang w:eastAsia="en-001"/>
        </w:rPr>
        <w:t>Lightweight Directory Services</w:t>
      </w:r>
      <w:r w:rsidRPr="00F416EC">
        <w:rPr>
          <w:rFonts w:ascii="Arial" w:eastAsia="Times New Roman" w:hAnsi="Arial" w:cs="Arial"/>
          <w:color w:val="666666"/>
          <w:sz w:val="27"/>
          <w:szCs w:val="27"/>
          <w:lang w:eastAsia="en-001"/>
        </w:rPr>
        <w:t> has the same codebase as AD DS, sharing similar functionalities, such as the application program interface. AD LDS, however, can run in multiple instances on one server and holds directory data in a data store using Lightweight Directory Access Protocol.</w:t>
      </w:r>
    </w:p>
    <w:p w14:paraId="3FC76A97" w14:textId="77777777" w:rsidR="00F416EC" w:rsidRPr="00F416EC" w:rsidRDefault="00F416EC" w:rsidP="00F416EC">
      <w:pPr>
        <w:numPr>
          <w:ilvl w:val="0"/>
          <w:numId w:val="1"/>
        </w:numPr>
        <w:shd w:val="clear" w:color="auto" w:fill="FFFFFF"/>
        <w:spacing w:before="150" w:after="150" w:line="401" w:lineRule="atLeast"/>
        <w:ind w:left="1095"/>
        <w:rPr>
          <w:rFonts w:ascii="Arial" w:eastAsia="Times New Roman" w:hAnsi="Arial" w:cs="Arial"/>
          <w:color w:val="666666"/>
          <w:sz w:val="27"/>
          <w:szCs w:val="27"/>
          <w:lang w:eastAsia="en-001"/>
        </w:rPr>
      </w:pPr>
      <w:r w:rsidRPr="00F416EC">
        <w:rPr>
          <w:rFonts w:ascii="Arial" w:eastAsia="Times New Roman" w:hAnsi="Arial" w:cs="Arial"/>
          <w:b/>
          <w:bCs/>
          <w:color w:val="666666"/>
          <w:sz w:val="27"/>
          <w:szCs w:val="27"/>
          <w:lang w:eastAsia="en-001"/>
        </w:rPr>
        <w:t>Lightweight Directory Access Protocol </w:t>
      </w:r>
      <w:r w:rsidRPr="00F416EC">
        <w:rPr>
          <w:rFonts w:ascii="Arial" w:eastAsia="Times New Roman" w:hAnsi="Arial" w:cs="Arial"/>
          <w:color w:val="666666"/>
          <w:sz w:val="27"/>
          <w:szCs w:val="27"/>
          <w:lang w:eastAsia="en-001"/>
        </w:rPr>
        <w:t>is an application protocol used to access and maintain directory services over a network. LDAP stores objects, such as usernames and passwords, in directory services, such as Active Directory, and shares that object data across the network.</w:t>
      </w:r>
    </w:p>
    <w:p w14:paraId="6050F44D" w14:textId="7FE6D2BD" w:rsidR="00F416EC" w:rsidRPr="00F416EC" w:rsidRDefault="00F416EC" w:rsidP="00F416EC">
      <w:pPr>
        <w:numPr>
          <w:ilvl w:val="0"/>
          <w:numId w:val="2"/>
        </w:numPr>
        <w:shd w:val="clear" w:color="auto" w:fill="FFFFFF"/>
        <w:spacing w:before="150" w:after="150" w:line="401" w:lineRule="atLeast"/>
        <w:ind w:left="1095"/>
        <w:rPr>
          <w:rFonts w:ascii="Arial" w:eastAsia="Times New Roman" w:hAnsi="Arial" w:cs="Arial"/>
          <w:color w:val="666666"/>
          <w:sz w:val="27"/>
          <w:szCs w:val="27"/>
          <w:lang w:eastAsia="en-001"/>
        </w:rPr>
      </w:pPr>
      <w:r w:rsidRPr="00F416EC">
        <w:rPr>
          <w:rFonts w:ascii="Arial" w:eastAsia="Times New Roman" w:hAnsi="Arial" w:cs="Arial"/>
          <w:b/>
          <w:bCs/>
          <w:color w:val="666666"/>
          <w:sz w:val="27"/>
          <w:szCs w:val="27"/>
          <w:lang w:eastAsia="en-001"/>
        </w:rPr>
        <w:t>Certificate Services</w:t>
      </w:r>
      <w:r w:rsidRPr="00F416EC">
        <w:rPr>
          <w:rFonts w:ascii="Arial" w:eastAsia="Times New Roman" w:hAnsi="Arial" w:cs="Arial"/>
          <w:color w:val="666666"/>
          <w:sz w:val="27"/>
          <w:szCs w:val="27"/>
          <w:lang w:eastAsia="en-001"/>
        </w:rPr>
        <w:t> generates, manages and shares certificates. A certificate uses encryption to enable a user to exchange information over the internet securely with a </w:t>
      </w:r>
      <w:r w:rsidRPr="00F416EC">
        <w:rPr>
          <w:rFonts w:ascii="Arial" w:eastAsia="Times New Roman" w:hAnsi="Arial" w:cs="Arial"/>
          <w:sz w:val="27"/>
          <w:szCs w:val="27"/>
          <w:lang w:eastAsia="en-001"/>
        </w:rPr>
        <w:t>public key</w:t>
      </w:r>
      <w:r w:rsidRPr="00F416EC">
        <w:rPr>
          <w:rFonts w:ascii="Arial" w:eastAsia="Times New Roman" w:hAnsi="Arial" w:cs="Arial"/>
          <w:color w:val="666666"/>
          <w:sz w:val="27"/>
          <w:szCs w:val="27"/>
          <w:lang w:eastAsia="en-001"/>
        </w:rPr>
        <w:t>.</w:t>
      </w:r>
    </w:p>
    <w:p w14:paraId="1CB918D3" w14:textId="138E5919" w:rsidR="00F416EC" w:rsidRPr="00F416EC" w:rsidRDefault="00F416EC" w:rsidP="00F416EC">
      <w:pPr>
        <w:numPr>
          <w:ilvl w:val="0"/>
          <w:numId w:val="2"/>
        </w:numPr>
        <w:shd w:val="clear" w:color="auto" w:fill="FFFFFF"/>
        <w:spacing w:before="150" w:after="150" w:line="401" w:lineRule="atLeast"/>
        <w:ind w:left="1095"/>
        <w:rPr>
          <w:rFonts w:ascii="Arial" w:eastAsia="Times New Roman" w:hAnsi="Arial" w:cs="Arial"/>
          <w:color w:val="666666"/>
          <w:sz w:val="27"/>
          <w:szCs w:val="27"/>
          <w:lang w:eastAsia="en-001"/>
        </w:rPr>
      </w:pPr>
      <w:r w:rsidRPr="00F416EC">
        <w:rPr>
          <w:rFonts w:ascii="Arial" w:eastAsia="Times New Roman" w:hAnsi="Arial" w:cs="Arial"/>
          <w:b/>
          <w:bCs/>
          <w:color w:val="666666"/>
          <w:sz w:val="27"/>
          <w:szCs w:val="27"/>
          <w:lang w:eastAsia="en-001"/>
        </w:rPr>
        <w:lastRenderedPageBreak/>
        <w:t>Active Directory Federation Services</w:t>
      </w:r>
      <w:r w:rsidRPr="00F416EC">
        <w:rPr>
          <w:rFonts w:ascii="Arial" w:eastAsia="Times New Roman" w:hAnsi="Arial" w:cs="Arial"/>
          <w:color w:val="666666"/>
          <w:sz w:val="27"/>
          <w:szCs w:val="27"/>
          <w:lang w:eastAsia="en-001"/>
        </w:rPr>
        <w:t> authenticates user access to multiple applications -- even on different networks -- using single sign-on. As the name indicates, SSO only requires the user to sign on once, rather than use multiple dedicated authentication keys for each service.</w:t>
      </w:r>
    </w:p>
    <w:p w14:paraId="03FA0AE2" w14:textId="77777777" w:rsidR="00F416EC" w:rsidRPr="00F416EC" w:rsidRDefault="00F416EC" w:rsidP="00F416EC">
      <w:pPr>
        <w:numPr>
          <w:ilvl w:val="0"/>
          <w:numId w:val="2"/>
        </w:numPr>
        <w:shd w:val="clear" w:color="auto" w:fill="FFFFFF"/>
        <w:spacing w:before="150" w:after="150" w:line="401" w:lineRule="atLeast"/>
        <w:ind w:left="1095"/>
        <w:rPr>
          <w:rFonts w:ascii="Arial" w:eastAsia="Times New Roman" w:hAnsi="Arial" w:cs="Arial"/>
          <w:color w:val="666666"/>
          <w:sz w:val="27"/>
          <w:szCs w:val="27"/>
          <w:lang w:eastAsia="en-001"/>
        </w:rPr>
      </w:pPr>
      <w:r w:rsidRPr="00F416EC">
        <w:rPr>
          <w:rFonts w:ascii="Arial" w:eastAsia="Times New Roman" w:hAnsi="Arial" w:cs="Arial"/>
          <w:b/>
          <w:bCs/>
          <w:color w:val="666666"/>
          <w:sz w:val="27"/>
          <w:szCs w:val="27"/>
          <w:lang w:eastAsia="en-001"/>
        </w:rPr>
        <w:t>Rights Management Services</w:t>
      </w:r>
      <w:r w:rsidRPr="00F416EC">
        <w:rPr>
          <w:rFonts w:ascii="Arial" w:eastAsia="Times New Roman" w:hAnsi="Arial" w:cs="Arial"/>
          <w:color w:val="666666"/>
          <w:sz w:val="27"/>
          <w:szCs w:val="27"/>
          <w:lang w:eastAsia="en-001"/>
        </w:rPr>
        <w:t> control information rights and management. AD RMS encrypts content, such as email or Microsoft Word documents, on a server to limit access</w:t>
      </w:r>
    </w:p>
    <w:p w14:paraId="4F2903E4" w14:textId="042CEF8E" w:rsidR="00F416EC" w:rsidRDefault="00F416EC" w:rsidP="00C12480">
      <w:pPr>
        <w:rPr>
          <w:lang w:val="en-US"/>
        </w:rPr>
      </w:pPr>
    </w:p>
    <w:p w14:paraId="4AEED508" w14:textId="00CF8264" w:rsidR="00C12480" w:rsidRDefault="00C12480" w:rsidP="00C12480">
      <w:pPr>
        <w:rPr>
          <w:rFonts w:ascii="Arial" w:hAnsi="Arial" w:cs="Arial"/>
          <w:color w:val="6C6C6C"/>
          <w:sz w:val="27"/>
          <w:szCs w:val="27"/>
          <w:shd w:val="clear" w:color="auto" w:fill="FFFFFF"/>
        </w:rPr>
      </w:pPr>
      <w:r>
        <w:rPr>
          <w:rFonts w:ascii="Arial" w:hAnsi="Arial" w:cs="Arial"/>
          <w:color w:val="6C6C6C"/>
          <w:sz w:val="27"/>
          <w:szCs w:val="27"/>
          <w:shd w:val="clear" w:color="auto" w:fill="FFFFFF"/>
        </w:rPr>
        <w:t>Active Directory Domain Services uses a tiered layout structure consisting of domains, trees and forests to coordinate networked elements.</w:t>
      </w:r>
    </w:p>
    <w:p w14:paraId="33C9E370" w14:textId="63270080" w:rsidR="00C12480" w:rsidRDefault="00C12480" w:rsidP="00C12480">
      <w:pPr>
        <w:rPr>
          <w:rFonts w:ascii="Arial" w:hAnsi="Arial" w:cs="Arial"/>
          <w:color w:val="6C6C6C"/>
          <w:sz w:val="27"/>
          <w:szCs w:val="27"/>
          <w:shd w:val="clear" w:color="auto" w:fill="FFFFFF"/>
        </w:rPr>
      </w:pPr>
    </w:p>
    <w:p w14:paraId="6A4B1869" w14:textId="375E9262" w:rsidR="00C12480" w:rsidRDefault="00C12480" w:rsidP="00C12480">
      <w:pPr>
        <w:rPr>
          <w:rFonts w:ascii="Arial" w:hAnsi="Arial" w:cs="Arial"/>
          <w:sz w:val="27"/>
          <w:szCs w:val="27"/>
          <w:shd w:val="clear" w:color="auto" w:fill="FFFFFF"/>
        </w:rPr>
      </w:pPr>
      <w:r w:rsidRPr="00C12480">
        <w:rPr>
          <w:rFonts w:ascii="Arial" w:hAnsi="Arial" w:cs="Arial"/>
          <w:b/>
          <w:bCs/>
          <w:color w:val="6C6C6C"/>
          <w:sz w:val="32"/>
          <w:szCs w:val="32"/>
          <w:shd w:val="clear" w:color="auto" w:fill="FFFFFF"/>
        </w:rPr>
        <w:t>Domains</w:t>
      </w:r>
      <w:r>
        <w:rPr>
          <w:rFonts w:ascii="Arial" w:hAnsi="Arial" w:cs="Arial"/>
          <w:color w:val="6C6C6C"/>
          <w:sz w:val="27"/>
          <w:szCs w:val="27"/>
          <w:shd w:val="clear" w:color="auto" w:fill="FFFFFF"/>
        </w:rPr>
        <w:t xml:space="preserve"> are the smallest of the main tiers, while forests are the largest. Different objects, such as users and devices, that share the </w:t>
      </w:r>
      <w:proofErr w:type="gramStart"/>
      <w:r>
        <w:rPr>
          <w:rFonts w:ascii="Arial" w:hAnsi="Arial" w:cs="Arial"/>
          <w:color w:val="6C6C6C"/>
          <w:sz w:val="27"/>
          <w:szCs w:val="27"/>
          <w:shd w:val="clear" w:color="auto" w:fill="FFFFFF"/>
        </w:rPr>
        <w:t xml:space="preserve">same </w:t>
      </w:r>
      <w:r>
        <w:rPr>
          <w:rFonts w:ascii="Arial" w:hAnsi="Arial" w:cs="Arial"/>
          <w:color w:val="6C6C6C"/>
          <w:sz w:val="27"/>
          <w:szCs w:val="27"/>
          <w:shd w:val="clear" w:color="auto" w:fill="FFFFFF"/>
          <w:lang w:val="en-US"/>
        </w:rPr>
        <w:t xml:space="preserve"> AD</w:t>
      </w:r>
      <w:proofErr w:type="gramEnd"/>
      <w:r>
        <w:rPr>
          <w:rFonts w:ascii="Arial" w:hAnsi="Arial" w:cs="Arial"/>
          <w:color w:val="6C6C6C"/>
          <w:sz w:val="27"/>
          <w:szCs w:val="27"/>
          <w:shd w:val="clear" w:color="auto" w:fill="FFFFFF"/>
          <w:lang w:val="en-US"/>
        </w:rPr>
        <w:t xml:space="preserve"> </w:t>
      </w:r>
      <w:r>
        <w:rPr>
          <w:rFonts w:ascii="Arial" w:hAnsi="Arial" w:cs="Arial"/>
          <w:color w:val="6C6C6C"/>
          <w:sz w:val="27"/>
          <w:szCs w:val="27"/>
          <w:shd w:val="clear" w:color="auto" w:fill="FFFFFF"/>
        </w:rPr>
        <w:t>database will be on the same domain. </w:t>
      </w:r>
      <w:r>
        <w:rPr>
          <w:rFonts w:ascii="Arial" w:hAnsi="Arial" w:cs="Arial"/>
          <w:color w:val="666666"/>
          <w:sz w:val="27"/>
          <w:szCs w:val="27"/>
          <w:shd w:val="clear" w:color="auto" w:fill="FFFFFF"/>
        </w:rPr>
        <w:t>Domains have a </w:t>
      </w:r>
      <w:r w:rsidRPr="00C12480">
        <w:rPr>
          <w:rFonts w:ascii="Arial" w:hAnsi="Arial" w:cs="Arial"/>
          <w:sz w:val="27"/>
          <w:szCs w:val="27"/>
          <w:shd w:val="clear" w:color="auto" w:fill="FFFFFF"/>
        </w:rPr>
        <w:t>domain name system</w:t>
      </w:r>
    </w:p>
    <w:p w14:paraId="35C8944F" w14:textId="0DE74D10" w:rsidR="00C12480" w:rsidRDefault="00832E63" w:rsidP="00C12480">
      <w:pPr>
        <w:rPr>
          <w:rFonts w:ascii="Arial" w:hAnsi="Arial" w:cs="Arial"/>
          <w:sz w:val="27"/>
          <w:szCs w:val="27"/>
          <w:shd w:val="clear" w:color="auto" w:fill="FFFFFF"/>
        </w:rPr>
      </w:pPr>
      <w:r w:rsidRPr="00832E63">
        <w:rPr>
          <w:rFonts w:ascii="Arial" w:hAnsi="Arial" w:cs="Arial"/>
          <w:b/>
          <w:bCs/>
          <w:color w:val="6C6C6C"/>
          <w:sz w:val="32"/>
          <w:szCs w:val="32"/>
          <w:shd w:val="clear" w:color="auto" w:fill="FFFFFF"/>
        </w:rPr>
        <w:t>A tree</w:t>
      </w:r>
      <w:r w:rsidRPr="00832E63">
        <w:rPr>
          <w:rFonts w:ascii="Arial" w:hAnsi="Arial" w:cs="Arial"/>
          <w:color w:val="6C6C6C"/>
          <w:sz w:val="32"/>
          <w:szCs w:val="32"/>
          <w:shd w:val="clear" w:color="auto" w:fill="FFFFFF"/>
        </w:rPr>
        <w:t xml:space="preserve"> </w:t>
      </w:r>
      <w:r>
        <w:rPr>
          <w:rFonts w:ascii="Arial" w:hAnsi="Arial" w:cs="Arial"/>
          <w:color w:val="6C6C6C"/>
          <w:sz w:val="27"/>
          <w:szCs w:val="27"/>
          <w:shd w:val="clear" w:color="auto" w:fill="FFFFFF"/>
        </w:rPr>
        <w:t xml:space="preserve">is one or more domains grouped together with hierarchical trust </w:t>
      </w:r>
      <w:proofErr w:type="gramStart"/>
      <w:r>
        <w:rPr>
          <w:rFonts w:ascii="Arial" w:hAnsi="Arial" w:cs="Arial"/>
          <w:color w:val="6C6C6C"/>
          <w:sz w:val="27"/>
          <w:szCs w:val="27"/>
          <w:shd w:val="clear" w:color="auto" w:fill="FFFFFF"/>
        </w:rPr>
        <w:t>relationships</w:t>
      </w:r>
      <w:r>
        <w:rPr>
          <w:rFonts w:ascii="Arial" w:hAnsi="Arial" w:cs="Arial"/>
          <w:color w:val="6C6C6C"/>
          <w:sz w:val="27"/>
          <w:szCs w:val="27"/>
          <w:shd w:val="clear" w:color="auto" w:fill="FFFFFF"/>
          <w:lang w:val="en-US"/>
        </w:rPr>
        <w:t>.</w:t>
      </w:r>
      <w:r>
        <w:rPr>
          <w:rFonts w:ascii="Arial" w:hAnsi="Arial" w:cs="Arial"/>
          <w:color w:val="666666"/>
          <w:sz w:val="27"/>
          <w:szCs w:val="27"/>
          <w:shd w:val="clear" w:color="auto" w:fill="FFFFFF"/>
        </w:rPr>
        <w:t>The</w:t>
      </w:r>
      <w:proofErr w:type="gramEnd"/>
      <w:r>
        <w:rPr>
          <w:rFonts w:ascii="Arial" w:hAnsi="Arial" w:cs="Arial"/>
          <w:color w:val="666666"/>
          <w:sz w:val="27"/>
          <w:szCs w:val="27"/>
          <w:shd w:val="clear" w:color="auto" w:fill="FFFFFF"/>
        </w:rPr>
        <w:t xml:space="preserve"> tree structure uses a contiguous namespace to gather the collection of domains in a logical hierarchy. Trees can be viewed as trust relationships where a secure connection, or trust, is shared between two domains.</w:t>
      </w:r>
      <w:r w:rsidRPr="00832E63">
        <w:rPr>
          <w:rFonts w:ascii="Arial" w:hAnsi="Arial" w:cs="Arial"/>
          <w:color w:val="666666"/>
          <w:sz w:val="27"/>
          <w:szCs w:val="27"/>
          <w:shd w:val="clear" w:color="auto" w:fill="FFFFFF"/>
        </w:rPr>
        <w:t xml:space="preserve"> </w:t>
      </w:r>
      <w:r>
        <w:rPr>
          <w:rFonts w:ascii="Arial" w:hAnsi="Arial" w:cs="Arial"/>
          <w:color w:val="666666"/>
          <w:sz w:val="27"/>
          <w:szCs w:val="27"/>
          <w:shd w:val="clear" w:color="auto" w:fill="FFFFFF"/>
        </w:rPr>
        <w:t>Because of the hierarchical nature of this setup, the first domain can implicitly trust the third domain without needing explicit trust.</w:t>
      </w:r>
    </w:p>
    <w:p w14:paraId="58DFC4F8" w14:textId="2FAD19B1" w:rsidR="00C12480" w:rsidRDefault="00832E63" w:rsidP="00C12480">
      <w:pPr>
        <w:rPr>
          <w:rFonts w:ascii="Arial" w:hAnsi="Arial" w:cs="Arial"/>
          <w:color w:val="666666"/>
          <w:sz w:val="27"/>
          <w:szCs w:val="27"/>
          <w:shd w:val="clear" w:color="auto" w:fill="FFFFFF"/>
        </w:rPr>
      </w:pPr>
      <w:r>
        <w:rPr>
          <w:rFonts w:ascii="Arial" w:hAnsi="Arial" w:cs="Arial"/>
          <w:color w:val="6C6C6C"/>
          <w:sz w:val="27"/>
          <w:szCs w:val="27"/>
          <w:shd w:val="clear" w:color="auto" w:fill="FFFFFF"/>
        </w:rPr>
        <w:t> </w:t>
      </w:r>
      <w:r w:rsidRPr="00832E63">
        <w:rPr>
          <w:rFonts w:ascii="Arial" w:hAnsi="Arial" w:cs="Arial"/>
          <w:b/>
          <w:bCs/>
          <w:color w:val="6C6C6C"/>
          <w:sz w:val="32"/>
          <w:szCs w:val="32"/>
          <w:shd w:val="clear" w:color="auto" w:fill="FFFFFF"/>
        </w:rPr>
        <w:t>A forest</w:t>
      </w:r>
      <w:r w:rsidRPr="00832E63">
        <w:rPr>
          <w:rFonts w:ascii="Arial" w:hAnsi="Arial" w:cs="Arial"/>
          <w:color w:val="6C6C6C"/>
          <w:sz w:val="32"/>
          <w:szCs w:val="32"/>
          <w:shd w:val="clear" w:color="auto" w:fill="FFFFFF"/>
        </w:rPr>
        <w:t xml:space="preserve"> </w:t>
      </w:r>
      <w:r>
        <w:rPr>
          <w:rFonts w:ascii="Arial" w:hAnsi="Arial" w:cs="Arial"/>
          <w:color w:val="6C6C6C"/>
          <w:sz w:val="27"/>
          <w:szCs w:val="27"/>
          <w:shd w:val="clear" w:color="auto" w:fill="FFFFFF"/>
        </w:rPr>
        <w:t>is a group of multiple trees</w:t>
      </w:r>
      <w:r>
        <w:rPr>
          <w:rFonts w:ascii="Arial" w:hAnsi="Arial" w:cs="Arial"/>
          <w:color w:val="6C6C6C"/>
          <w:sz w:val="27"/>
          <w:szCs w:val="27"/>
          <w:shd w:val="clear" w:color="auto" w:fill="FFFFFF"/>
          <w:lang w:val="en-US"/>
        </w:rPr>
        <w:t>.</w:t>
      </w:r>
      <w:r w:rsidRPr="00832E63">
        <w:rPr>
          <w:rFonts w:ascii="Arial" w:hAnsi="Arial" w:cs="Arial"/>
          <w:color w:val="666666"/>
          <w:sz w:val="27"/>
          <w:szCs w:val="27"/>
          <w:shd w:val="clear" w:color="auto" w:fill="FFFFFF"/>
        </w:rPr>
        <w:t xml:space="preserve"> </w:t>
      </w:r>
      <w:r>
        <w:rPr>
          <w:rFonts w:ascii="Arial" w:hAnsi="Arial" w:cs="Arial"/>
          <w:color w:val="666666"/>
          <w:sz w:val="27"/>
          <w:szCs w:val="27"/>
          <w:shd w:val="clear" w:color="auto" w:fill="FFFFFF"/>
        </w:rPr>
        <w:t xml:space="preserve">A forest consists of shared </w:t>
      </w:r>
      <w:proofErr w:type="spellStart"/>
      <w:r>
        <w:rPr>
          <w:rFonts w:ascii="Arial" w:hAnsi="Arial" w:cs="Arial"/>
          <w:color w:val="666666"/>
          <w:sz w:val="27"/>
          <w:szCs w:val="27"/>
          <w:shd w:val="clear" w:color="auto" w:fill="FFFFFF"/>
        </w:rPr>
        <w:t>catalogs</w:t>
      </w:r>
      <w:proofErr w:type="spellEnd"/>
      <w:r>
        <w:rPr>
          <w:rFonts w:ascii="Arial" w:hAnsi="Arial" w:cs="Arial"/>
          <w:color w:val="666666"/>
          <w:sz w:val="27"/>
          <w:szCs w:val="27"/>
          <w:shd w:val="clear" w:color="auto" w:fill="FFFFFF"/>
        </w:rPr>
        <w:t>, directory </w:t>
      </w:r>
      <w:hyperlink r:id="rId5" w:history="1">
        <w:r>
          <w:rPr>
            <w:rStyle w:val="Hyperlink"/>
            <w:rFonts w:ascii="Arial" w:hAnsi="Arial" w:cs="Arial"/>
            <w:color w:val="007CAD"/>
            <w:sz w:val="27"/>
            <w:szCs w:val="27"/>
            <w:shd w:val="clear" w:color="auto" w:fill="FFFFFF"/>
          </w:rPr>
          <w:t>schemas</w:t>
        </w:r>
      </w:hyperlink>
      <w:r>
        <w:rPr>
          <w:rFonts w:ascii="Arial" w:hAnsi="Arial" w:cs="Arial"/>
          <w:color w:val="666666"/>
          <w:sz w:val="27"/>
          <w:szCs w:val="27"/>
          <w:shd w:val="clear" w:color="auto" w:fill="FFFFFF"/>
        </w:rPr>
        <w:t xml:space="preserve">, application information and domain configurations. The schema defines an object's class and attributes in a forest. In addition, global </w:t>
      </w:r>
      <w:proofErr w:type="spellStart"/>
      <w:r>
        <w:rPr>
          <w:rFonts w:ascii="Arial" w:hAnsi="Arial" w:cs="Arial"/>
          <w:color w:val="666666"/>
          <w:sz w:val="27"/>
          <w:szCs w:val="27"/>
          <w:shd w:val="clear" w:color="auto" w:fill="FFFFFF"/>
        </w:rPr>
        <w:t>catalog</w:t>
      </w:r>
      <w:proofErr w:type="spellEnd"/>
      <w:r>
        <w:rPr>
          <w:rFonts w:ascii="Arial" w:hAnsi="Arial" w:cs="Arial"/>
          <w:color w:val="666666"/>
          <w:sz w:val="27"/>
          <w:szCs w:val="27"/>
          <w:shd w:val="clear" w:color="auto" w:fill="FFFFFF"/>
        </w:rPr>
        <w:t xml:space="preserve"> servers provide a listing of all the objects in a forest. According to Microsoft, the forest is Active Directory's security boundary.</w:t>
      </w:r>
    </w:p>
    <w:p w14:paraId="47A5EFD3" w14:textId="0052AB63" w:rsidR="00E520A2" w:rsidRDefault="00E520A2" w:rsidP="00E520A2">
      <w:pPr>
        <w:shd w:val="clear" w:color="auto" w:fill="FFFFFF"/>
        <w:spacing w:before="150" w:after="150" w:line="401" w:lineRule="atLeast"/>
        <w:rPr>
          <w:rFonts w:ascii="Arial" w:eastAsia="Times New Roman" w:hAnsi="Arial" w:cs="Arial"/>
          <w:color w:val="666666"/>
          <w:sz w:val="27"/>
          <w:szCs w:val="27"/>
          <w:lang w:eastAsia="en-001"/>
        </w:rPr>
      </w:pPr>
      <w:r w:rsidRPr="00E520A2">
        <w:rPr>
          <w:rFonts w:ascii="Arial" w:eastAsia="Times New Roman" w:hAnsi="Arial" w:cs="Arial"/>
          <w:b/>
          <w:bCs/>
          <w:color w:val="666666"/>
          <w:sz w:val="32"/>
          <w:szCs w:val="32"/>
          <w:lang w:eastAsia="en-001"/>
        </w:rPr>
        <w:t>Organizational Units </w:t>
      </w:r>
      <w:r w:rsidRPr="00E520A2">
        <w:rPr>
          <w:rFonts w:ascii="Arial" w:eastAsia="Times New Roman" w:hAnsi="Arial" w:cs="Arial"/>
          <w:color w:val="666666"/>
          <w:sz w:val="27"/>
          <w:szCs w:val="27"/>
          <w:lang w:eastAsia="en-001"/>
        </w:rPr>
        <w:t>(</w:t>
      </w:r>
      <w:proofErr w:type="spellStart"/>
      <w:r w:rsidRPr="00E520A2">
        <w:rPr>
          <w:rFonts w:ascii="Arial" w:eastAsia="Times New Roman" w:hAnsi="Arial" w:cs="Arial"/>
          <w:color w:val="666666"/>
          <w:sz w:val="27"/>
          <w:szCs w:val="27"/>
          <w:lang w:eastAsia="en-001"/>
        </w:rPr>
        <w:t>OUs</w:t>
      </w:r>
      <w:proofErr w:type="spellEnd"/>
      <w:r w:rsidRPr="00E520A2">
        <w:rPr>
          <w:rFonts w:ascii="Arial" w:eastAsia="Times New Roman" w:hAnsi="Arial" w:cs="Arial"/>
          <w:color w:val="666666"/>
          <w:sz w:val="27"/>
          <w:szCs w:val="27"/>
          <w:lang w:eastAsia="en-001"/>
        </w:rPr>
        <w:t xml:space="preserve">) organize users, groups and devices. Each domain can contain its own OU. However, </w:t>
      </w:r>
      <w:proofErr w:type="spellStart"/>
      <w:r w:rsidRPr="00E520A2">
        <w:rPr>
          <w:rFonts w:ascii="Arial" w:eastAsia="Times New Roman" w:hAnsi="Arial" w:cs="Arial"/>
          <w:color w:val="666666"/>
          <w:sz w:val="27"/>
          <w:szCs w:val="27"/>
          <w:lang w:eastAsia="en-001"/>
        </w:rPr>
        <w:t>OUs</w:t>
      </w:r>
      <w:proofErr w:type="spellEnd"/>
      <w:r w:rsidRPr="00E520A2">
        <w:rPr>
          <w:rFonts w:ascii="Arial" w:eastAsia="Times New Roman" w:hAnsi="Arial" w:cs="Arial"/>
          <w:color w:val="666666"/>
          <w:sz w:val="27"/>
          <w:szCs w:val="27"/>
          <w:lang w:eastAsia="en-001"/>
        </w:rPr>
        <w:t xml:space="preserve"> cannot have separate namespaces, as each user or object in a domain must be unique. For example, a user account with the same username cannot be created.</w:t>
      </w:r>
    </w:p>
    <w:p w14:paraId="4A64BA16" w14:textId="77777777" w:rsidR="00E520A2" w:rsidRPr="00E520A2" w:rsidRDefault="00E520A2" w:rsidP="00E520A2">
      <w:pPr>
        <w:shd w:val="clear" w:color="auto" w:fill="FFFFFF"/>
        <w:spacing w:before="150" w:after="150" w:line="401" w:lineRule="atLeast"/>
        <w:rPr>
          <w:rFonts w:ascii="Arial" w:eastAsia="Times New Roman" w:hAnsi="Arial" w:cs="Arial"/>
          <w:color w:val="666666"/>
          <w:sz w:val="27"/>
          <w:szCs w:val="27"/>
          <w:lang w:eastAsia="en-001"/>
        </w:rPr>
      </w:pPr>
      <w:r w:rsidRPr="00E520A2">
        <w:rPr>
          <w:rFonts w:ascii="Arial" w:eastAsia="Times New Roman" w:hAnsi="Arial" w:cs="Arial"/>
          <w:b/>
          <w:bCs/>
          <w:color w:val="666666"/>
          <w:sz w:val="32"/>
          <w:szCs w:val="32"/>
          <w:lang w:eastAsia="en-001"/>
        </w:rPr>
        <w:t>Containers</w:t>
      </w:r>
      <w:r w:rsidRPr="00E520A2">
        <w:rPr>
          <w:rFonts w:ascii="Arial" w:eastAsia="Times New Roman" w:hAnsi="Arial" w:cs="Arial"/>
          <w:b/>
          <w:bCs/>
          <w:color w:val="666666"/>
          <w:sz w:val="27"/>
          <w:szCs w:val="27"/>
          <w:lang w:eastAsia="en-001"/>
        </w:rPr>
        <w:t> </w:t>
      </w:r>
      <w:r w:rsidRPr="00E520A2">
        <w:rPr>
          <w:rFonts w:ascii="Arial" w:eastAsia="Times New Roman" w:hAnsi="Arial" w:cs="Arial"/>
          <w:color w:val="666666"/>
          <w:sz w:val="27"/>
          <w:szCs w:val="27"/>
          <w:lang w:eastAsia="en-001"/>
        </w:rPr>
        <w:t xml:space="preserve">are similar to </w:t>
      </w:r>
      <w:proofErr w:type="spellStart"/>
      <w:r w:rsidRPr="00E520A2">
        <w:rPr>
          <w:rFonts w:ascii="Arial" w:eastAsia="Times New Roman" w:hAnsi="Arial" w:cs="Arial"/>
          <w:color w:val="666666"/>
          <w:sz w:val="27"/>
          <w:szCs w:val="27"/>
          <w:lang w:eastAsia="en-001"/>
        </w:rPr>
        <w:t>OUs</w:t>
      </w:r>
      <w:proofErr w:type="spellEnd"/>
      <w:r w:rsidRPr="00E520A2">
        <w:rPr>
          <w:rFonts w:ascii="Arial" w:eastAsia="Times New Roman" w:hAnsi="Arial" w:cs="Arial"/>
          <w:color w:val="666666"/>
          <w:sz w:val="27"/>
          <w:szCs w:val="27"/>
          <w:lang w:eastAsia="en-001"/>
        </w:rPr>
        <w:t>, but Group Policy Objects cannot be applied or linked to container objects.</w:t>
      </w:r>
    </w:p>
    <w:p w14:paraId="7E85AD3C" w14:textId="3824536C" w:rsidR="00E520A2" w:rsidRPr="00E520A2" w:rsidRDefault="00E520A2" w:rsidP="00E520A2">
      <w:pPr>
        <w:shd w:val="clear" w:color="auto" w:fill="FFFFFF"/>
        <w:spacing w:before="150" w:after="150" w:line="401" w:lineRule="atLeast"/>
        <w:rPr>
          <w:rFonts w:ascii="Arial" w:eastAsia="Times New Roman" w:hAnsi="Arial" w:cs="Arial"/>
          <w:color w:val="666666"/>
          <w:sz w:val="27"/>
          <w:szCs w:val="27"/>
          <w:lang w:eastAsia="en-001"/>
        </w:rPr>
      </w:pPr>
      <w:r>
        <w:rPr>
          <w:noProof/>
        </w:rPr>
        <w:lastRenderedPageBreak/>
        <w:drawing>
          <wp:inline distT="0" distB="0" distL="0" distR="0" wp14:anchorId="25423736" wp14:editId="223259D2">
            <wp:extent cx="5731510" cy="3902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68529366" w14:textId="77777777" w:rsidR="00A97DBB" w:rsidRDefault="00A97DBB" w:rsidP="00A97DBB">
      <w:pPr>
        <w:pStyle w:val="Heading3"/>
        <w:shd w:val="clear" w:color="auto" w:fill="FFFFFF"/>
        <w:spacing w:before="0" w:beforeAutospacing="0" w:after="0" w:afterAutospacing="0" w:line="290" w:lineRule="atLeast"/>
        <w:rPr>
          <w:rFonts w:ascii="Arial" w:hAnsi="Arial" w:cs="Arial"/>
          <w:color w:val="323232"/>
          <w:sz w:val="30"/>
          <w:szCs w:val="30"/>
        </w:rPr>
      </w:pPr>
      <w:r>
        <w:rPr>
          <w:rFonts w:ascii="Arial" w:hAnsi="Arial" w:cs="Arial"/>
          <w:color w:val="323232"/>
          <w:sz w:val="30"/>
          <w:szCs w:val="30"/>
        </w:rPr>
        <w:t>Trusting terminology</w:t>
      </w:r>
    </w:p>
    <w:p w14:paraId="42EDA3E5" w14:textId="77777777" w:rsidR="00A97DBB" w:rsidRDefault="00A97DBB" w:rsidP="00A97DBB">
      <w:pPr>
        <w:pStyle w:val="NormalWeb"/>
        <w:shd w:val="clear" w:color="auto" w:fill="FFFFFF"/>
        <w:spacing w:before="75" w:beforeAutospacing="0" w:after="360" w:afterAutospacing="0" w:line="401" w:lineRule="atLeast"/>
        <w:rPr>
          <w:rFonts w:ascii="Arial" w:hAnsi="Arial" w:cs="Arial"/>
          <w:color w:val="6C6C6C"/>
          <w:sz w:val="27"/>
          <w:szCs w:val="27"/>
        </w:rPr>
      </w:pPr>
      <w:r>
        <w:rPr>
          <w:rFonts w:ascii="Arial" w:hAnsi="Arial" w:cs="Arial"/>
          <w:color w:val="6C6C6C"/>
          <w:sz w:val="27"/>
          <w:szCs w:val="27"/>
        </w:rPr>
        <w:t>Active Directory relies on trusts to moderate the access rights of resources between domains. There are several different types of trusts:</w:t>
      </w:r>
    </w:p>
    <w:p w14:paraId="31B55AFD"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one-way trust</w:t>
      </w:r>
      <w:r>
        <w:rPr>
          <w:rFonts w:ascii="Arial" w:hAnsi="Arial" w:cs="Arial"/>
          <w:color w:val="666666"/>
          <w:sz w:val="27"/>
          <w:szCs w:val="27"/>
        </w:rPr>
        <w:t> is when a first domain allows access privileges to users on a second domain. However, the second domain does not allow access to users on the first domain.</w:t>
      </w:r>
    </w:p>
    <w:p w14:paraId="15706ABD"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two-way trust</w:t>
      </w:r>
      <w:r>
        <w:rPr>
          <w:rFonts w:ascii="Arial" w:hAnsi="Arial" w:cs="Arial"/>
          <w:color w:val="666666"/>
          <w:sz w:val="27"/>
          <w:szCs w:val="27"/>
        </w:rPr>
        <w:t> is when there are two domains and each domain enables access to users of the other domain.</w:t>
      </w:r>
    </w:p>
    <w:p w14:paraId="14BB8B70"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trusted domain </w:t>
      </w:r>
      <w:r>
        <w:rPr>
          <w:rFonts w:ascii="Arial" w:hAnsi="Arial" w:cs="Arial"/>
          <w:color w:val="666666"/>
          <w:sz w:val="27"/>
          <w:szCs w:val="27"/>
        </w:rPr>
        <w:t>is a single domain that enables user access to another domain, which is called the </w:t>
      </w:r>
      <w:r>
        <w:rPr>
          <w:rStyle w:val="Strong"/>
          <w:rFonts w:ascii="Arial" w:hAnsi="Arial" w:cs="Arial"/>
          <w:color w:val="666666"/>
          <w:sz w:val="27"/>
          <w:szCs w:val="27"/>
        </w:rPr>
        <w:t>trusting domain</w:t>
      </w:r>
      <w:r>
        <w:rPr>
          <w:rFonts w:ascii="Arial" w:hAnsi="Arial" w:cs="Arial"/>
          <w:color w:val="666666"/>
          <w:sz w:val="27"/>
          <w:szCs w:val="27"/>
        </w:rPr>
        <w:t>.</w:t>
      </w:r>
    </w:p>
    <w:p w14:paraId="79E0F2B1" w14:textId="3507B73F"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sidRPr="00A97DBB">
        <w:rPr>
          <w:rStyle w:val="Strong"/>
          <w:rFonts w:ascii="Arial" w:hAnsi="Arial" w:cs="Arial"/>
          <w:sz w:val="27"/>
          <w:szCs w:val="27"/>
        </w:rPr>
        <w:t>transitive trust</w:t>
      </w:r>
      <w:r w:rsidRPr="00A97DBB">
        <w:rPr>
          <w:rFonts w:ascii="Arial" w:hAnsi="Arial" w:cs="Arial"/>
          <w:sz w:val="27"/>
          <w:szCs w:val="27"/>
        </w:rPr>
        <w:t> </w:t>
      </w:r>
      <w:r>
        <w:rPr>
          <w:rFonts w:ascii="Arial" w:hAnsi="Arial" w:cs="Arial"/>
          <w:color w:val="666666"/>
          <w:sz w:val="27"/>
          <w:szCs w:val="27"/>
        </w:rPr>
        <w:t>can extend beyond two domains and allow access to other trusted domains within a forest.</w:t>
      </w:r>
    </w:p>
    <w:p w14:paraId="45CB7A8B"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An </w:t>
      </w:r>
      <w:r>
        <w:rPr>
          <w:rStyle w:val="Strong"/>
          <w:rFonts w:ascii="Arial" w:hAnsi="Arial" w:cs="Arial"/>
          <w:color w:val="666666"/>
          <w:sz w:val="27"/>
          <w:szCs w:val="27"/>
        </w:rPr>
        <w:t>intransitive trust</w:t>
      </w:r>
      <w:r>
        <w:rPr>
          <w:rFonts w:ascii="Arial" w:hAnsi="Arial" w:cs="Arial"/>
          <w:color w:val="666666"/>
          <w:sz w:val="27"/>
          <w:szCs w:val="27"/>
        </w:rPr>
        <w:t> is a one-way trust that is limited to two domains.</w:t>
      </w:r>
    </w:p>
    <w:p w14:paraId="2A290548"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An </w:t>
      </w:r>
      <w:r>
        <w:rPr>
          <w:rStyle w:val="Strong"/>
          <w:rFonts w:ascii="Arial" w:hAnsi="Arial" w:cs="Arial"/>
          <w:color w:val="666666"/>
          <w:sz w:val="27"/>
          <w:szCs w:val="27"/>
        </w:rPr>
        <w:t>explicit trust</w:t>
      </w:r>
      <w:r>
        <w:rPr>
          <w:rFonts w:ascii="Arial" w:hAnsi="Arial" w:cs="Arial"/>
          <w:color w:val="666666"/>
          <w:sz w:val="27"/>
          <w:szCs w:val="27"/>
        </w:rPr>
        <w:t> is a one-way, nontransitive trust that is created by a network admin.</w:t>
      </w:r>
    </w:p>
    <w:p w14:paraId="02BC6C62"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lastRenderedPageBreak/>
        <w:t>A </w:t>
      </w:r>
      <w:r>
        <w:rPr>
          <w:rStyle w:val="Strong"/>
          <w:rFonts w:ascii="Arial" w:hAnsi="Arial" w:cs="Arial"/>
          <w:color w:val="666666"/>
          <w:sz w:val="27"/>
          <w:szCs w:val="27"/>
        </w:rPr>
        <w:t>cross-link trust</w:t>
      </w:r>
      <w:r>
        <w:rPr>
          <w:rFonts w:ascii="Arial" w:hAnsi="Arial" w:cs="Arial"/>
          <w:color w:val="666666"/>
          <w:sz w:val="27"/>
          <w:szCs w:val="27"/>
        </w:rPr>
        <w:t> is a type of explicit trust. Cross-link trusts take place between domains within 1) the same tree, with no child-parent relationship between the two domains, or 2) different trees.</w:t>
      </w:r>
    </w:p>
    <w:p w14:paraId="11969B2F"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forest trust</w:t>
      </w:r>
      <w:r>
        <w:rPr>
          <w:rFonts w:ascii="Arial" w:hAnsi="Arial" w:cs="Arial"/>
          <w:color w:val="666666"/>
          <w:sz w:val="27"/>
          <w:szCs w:val="27"/>
        </w:rPr>
        <w:t> applies to domains within the entire forest and can be one-way, two-way or transitive.</w:t>
      </w:r>
    </w:p>
    <w:p w14:paraId="59CC1AAA"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shortcut</w:t>
      </w:r>
      <w:r>
        <w:rPr>
          <w:rFonts w:ascii="Arial" w:hAnsi="Arial" w:cs="Arial"/>
          <w:color w:val="666666"/>
          <w:sz w:val="27"/>
          <w:szCs w:val="27"/>
        </w:rPr>
        <w:t> joins two domains that belong to separate trees. Shortcuts can be one-way, two-way or transitive.</w:t>
      </w:r>
    </w:p>
    <w:p w14:paraId="0627CC45" w14:textId="77777777"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 </w:t>
      </w:r>
      <w:r>
        <w:rPr>
          <w:rStyle w:val="Strong"/>
          <w:rFonts w:ascii="Arial" w:hAnsi="Arial" w:cs="Arial"/>
          <w:color w:val="666666"/>
          <w:sz w:val="27"/>
          <w:szCs w:val="27"/>
        </w:rPr>
        <w:t>realm</w:t>
      </w:r>
      <w:r>
        <w:rPr>
          <w:rFonts w:ascii="Arial" w:hAnsi="Arial" w:cs="Arial"/>
          <w:color w:val="666666"/>
          <w:sz w:val="27"/>
          <w:szCs w:val="27"/>
        </w:rPr>
        <w:t> is a trust that is transitive, intransitive, one-way or two-way.</w:t>
      </w:r>
    </w:p>
    <w:p w14:paraId="3FD424BF" w14:textId="79D967C9" w:rsidR="00A97DBB" w:rsidRDefault="00A97DBB" w:rsidP="00A97DBB">
      <w:pPr>
        <w:numPr>
          <w:ilvl w:val="0"/>
          <w:numId w:val="5"/>
        </w:numPr>
        <w:shd w:val="clear" w:color="auto" w:fill="FFFFFF"/>
        <w:spacing w:before="150" w:after="150" w:line="401" w:lineRule="atLeast"/>
        <w:ind w:left="1095"/>
        <w:rPr>
          <w:rFonts w:ascii="Arial" w:hAnsi="Arial" w:cs="Arial"/>
          <w:color w:val="666666"/>
          <w:sz w:val="27"/>
          <w:szCs w:val="27"/>
        </w:rPr>
      </w:pPr>
      <w:r>
        <w:rPr>
          <w:rFonts w:ascii="Arial" w:hAnsi="Arial" w:cs="Arial"/>
          <w:color w:val="666666"/>
          <w:sz w:val="27"/>
          <w:szCs w:val="27"/>
        </w:rPr>
        <w:t>An </w:t>
      </w:r>
      <w:r>
        <w:rPr>
          <w:rStyle w:val="Strong"/>
          <w:rFonts w:ascii="Arial" w:hAnsi="Arial" w:cs="Arial"/>
          <w:color w:val="666666"/>
          <w:sz w:val="27"/>
          <w:szCs w:val="27"/>
        </w:rPr>
        <w:t>external trust</w:t>
      </w:r>
      <w:r>
        <w:rPr>
          <w:rFonts w:ascii="Arial" w:hAnsi="Arial" w:cs="Arial"/>
          <w:color w:val="666666"/>
          <w:sz w:val="27"/>
          <w:szCs w:val="27"/>
        </w:rPr>
        <w:t> is a trust that links domains </w:t>
      </w:r>
      <w:hyperlink r:id="rId7" w:history="1">
        <w:r w:rsidRPr="00A97DBB">
          <w:rPr>
            <w:rStyle w:val="Hyperlink"/>
            <w:rFonts w:ascii="Arial" w:hAnsi="Arial" w:cs="Arial"/>
            <w:color w:val="auto"/>
            <w:sz w:val="27"/>
            <w:szCs w:val="27"/>
            <w:u w:val="none"/>
          </w:rPr>
          <w:t>across separate forests</w:t>
        </w:r>
      </w:hyperlink>
      <w:r>
        <w:rPr>
          <w:rFonts w:ascii="Arial" w:hAnsi="Arial" w:cs="Arial"/>
          <w:color w:val="666666"/>
          <w:sz w:val="27"/>
          <w:szCs w:val="27"/>
        </w:rPr>
        <w:t> or domains that are non-AD. External trusts can be nontransitive, one-way or two-way.</w:t>
      </w:r>
    </w:p>
    <w:p w14:paraId="246F81C2" w14:textId="77777777" w:rsidR="009A4EB2" w:rsidRPr="004B0AE5" w:rsidRDefault="009A4EB2" w:rsidP="009A4EB2">
      <w:pPr>
        <w:shd w:val="clear" w:color="auto" w:fill="FFFFFF"/>
        <w:spacing w:before="150" w:after="150" w:line="401" w:lineRule="atLeast"/>
        <w:ind w:left="1095"/>
        <w:rPr>
          <w:rFonts w:ascii="Arial" w:hAnsi="Arial" w:cs="Arial"/>
          <w:color w:val="808080" w:themeColor="background1" w:themeShade="80"/>
          <w:sz w:val="27"/>
          <w:szCs w:val="27"/>
        </w:rPr>
      </w:pPr>
    </w:p>
    <w:p w14:paraId="6A707EEC" w14:textId="77777777" w:rsidR="004B0AE5" w:rsidRDefault="009A4EB2" w:rsidP="00C12480">
      <w:pPr>
        <w:rPr>
          <w:rFonts w:ascii="Arial" w:hAnsi="Arial" w:cs="Arial"/>
          <w:color w:val="808080" w:themeColor="background1" w:themeShade="80"/>
          <w:sz w:val="27"/>
          <w:szCs w:val="27"/>
          <w:shd w:val="clear" w:color="auto" w:fill="FFFFFF"/>
        </w:rPr>
      </w:pPr>
      <w:r w:rsidRPr="004B0AE5">
        <w:rPr>
          <w:rFonts w:ascii="Arial" w:hAnsi="Arial" w:cs="Arial"/>
          <w:color w:val="808080" w:themeColor="background1" w:themeShade="80"/>
          <w:sz w:val="27"/>
          <w:szCs w:val="27"/>
          <w:shd w:val="clear" w:color="auto" w:fill="FFFFFF"/>
        </w:rPr>
        <w:t>Group Policy is a feature of Windows that facilitates a wide variety of advanced settings that network administrators can use to control the working environment of users and computer accounts in Active Directory.</w:t>
      </w:r>
    </w:p>
    <w:p w14:paraId="1EBF5A05" w14:textId="5ED347A5" w:rsidR="00E520A2" w:rsidRPr="004B0AE5" w:rsidRDefault="009A4EB2" w:rsidP="00C12480">
      <w:pPr>
        <w:rPr>
          <w:rFonts w:ascii="Arial" w:hAnsi="Arial" w:cs="Arial"/>
          <w:color w:val="808080" w:themeColor="background1" w:themeShade="80"/>
          <w:sz w:val="27"/>
          <w:szCs w:val="27"/>
          <w:shd w:val="clear" w:color="auto" w:fill="FFFFFF"/>
        </w:rPr>
      </w:pPr>
      <w:r w:rsidRPr="004B0AE5">
        <w:rPr>
          <w:rFonts w:ascii="Open Sans" w:hAnsi="Open Sans" w:cs="Open Sans"/>
          <w:color w:val="808080" w:themeColor="background1" w:themeShade="80"/>
          <w:shd w:val="clear" w:color="auto" w:fill="FFFFFF"/>
        </w:rPr>
        <w:t xml:space="preserve"> </w:t>
      </w:r>
      <w:r w:rsidRPr="004B0AE5">
        <w:rPr>
          <w:rFonts w:ascii="Arial" w:hAnsi="Arial" w:cs="Arial"/>
          <w:color w:val="808080" w:themeColor="background1" w:themeShade="80"/>
          <w:sz w:val="27"/>
          <w:szCs w:val="27"/>
          <w:shd w:val="clear" w:color="auto" w:fill="FFFFFF"/>
        </w:rPr>
        <w:t>Group Policy is a feature of Windows that facilitates a wide variety of advanced settings that network administrators can use to control the working environment of users and computer accounts in Active Directory.</w:t>
      </w:r>
    </w:p>
    <w:p w14:paraId="164C3664" w14:textId="79E00802" w:rsidR="009A4EB2" w:rsidRPr="004B0AE5" w:rsidRDefault="009A4EB2" w:rsidP="00C12480">
      <w:pPr>
        <w:rPr>
          <w:rFonts w:ascii="Arial" w:hAnsi="Arial" w:cs="Arial"/>
          <w:color w:val="808080" w:themeColor="background1" w:themeShade="80"/>
          <w:sz w:val="27"/>
          <w:szCs w:val="27"/>
          <w:shd w:val="clear" w:color="auto" w:fill="FFFFFF"/>
        </w:rPr>
      </w:pPr>
      <w:r w:rsidRPr="004B0AE5">
        <w:rPr>
          <w:rFonts w:ascii="Arial" w:hAnsi="Arial" w:cs="Arial"/>
          <w:color w:val="808080" w:themeColor="background1" w:themeShade="80"/>
          <w:sz w:val="27"/>
          <w:szCs w:val="27"/>
          <w:shd w:val="clear" w:color="auto" w:fill="FFFFFF"/>
        </w:rPr>
        <w:t>A Group Policy Object (GPO) is a group of settings that are created using the Microsoft Management Console (MMC) Group Policy Editor.</w:t>
      </w:r>
    </w:p>
    <w:p w14:paraId="22A0371B" w14:textId="64B9E5BC" w:rsidR="009A4EB2" w:rsidRPr="004B0AE5" w:rsidRDefault="009A4EB2" w:rsidP="00C12480">
      <w:pPr>
        <w:rPr>
          <w:rFonts w:ascii="Arial" w:hAnsi="Arial" w:cs="Arial"/>
          <w:color w:val="808080" w:themeColor="background1" w:themeShade="80"/>
          <w:sz w:val="27"/>
          <w:szCs w:val="27"/>
          <w:shd w:val="clear" w:color="auto" w:fill="FFFFFF"/>
        </w:rPr>
      </w:pPr>
      <w:r w:rsidRPr="004B0AE5">
        <w:rPr>
          <w:rFonts w:ascii="Arial" w:hAnsi="Arial" w:cs="Arial"/>
          <w:color w:val="808080" w:themeColor="background1" w:themeShade="80"/>
          <w:sz w:val="27"/>
          <w:szCs w:val="27"/>
          <w:shd w:val="clear" w:color="auto" w:fill="FFFFFF"/>
        </w:rPr>
        <w:t> The MMC allows users to create GPOs that define registry-based policies, security options, software installation and much more.</w:t>
      </w:r>
    </w:p>
    <w:p w14:paraId="4AAF3A35" w14:textId="4A426A14" w:rsidR="00E133B8" w:rsidRDefault="00C24F43" w:rsidP="00C12480">
      <w:pPr>
        <w:rPr>
          <w:rFonts w:ascii="Arial" w:hAnsi="Arial" w:cs="Arial"/>
          <w:color w:val="808080" w:themeColor="background1" w:themeShade="80"/>
          <w:sz w:val="27"/>
          <w:szCs w:val="27"/>
          <w:shd w:val="clear" w:color="auto" w:fill="FFFFFF"/>
          <w:lang w:val="en-US"/>
        </w:rPr>
      </w:pPr>
      <w:r>
        <w:rPr>
          <w:rFonts w:ascii="Arial" w:hAnsi="Arial" w:cs="Arial"/>
          <w:color w:val="808080" w:themeColor="background1" w:themeShade="80"/>
          <w:sz w:val="27"/>
          <w:szCs w:val="27"/>
          <w:shd w:val="clear" w:color="auto" w:fill="FFFFFF"/>
          <w:lang w:val="en-US"/>
        </w:rPr>
        <w:t>T</w:t>
      </w:r>
      <w:r w:rsidR="00E133B8" w:rsidRPr="004B0AE5">
        <w:rPr>
          <w:rFonts w:ascii="Arial" w:hAnsi="Arial" w:cs="Arial"/>
          <w:color w:val="808080" w:themeColor="background1" w:themeShade="80"/>
          <w:sz w:val="27"/>
          <w:szCs w:val="27"/>
          <w:shd w:val="clear" w:color="auto" w:fill="FFFFFF"/>
        </w:rPr>
        <w:t>he order at which GPOs are processed affects what settings are applied to the computer and user. The order that GPOs are processed is known as LSDOU, which stands for local, site, domain, organizational unit.</w:t>
      </w:r>
    </w:p>
    <w:p w14:paraId="54C2D105" w14:textId="50D986CE" w:rsidR="004B0AE5" w:rsidRDefault="004B0AE5" w:rsidP="00C12480">
      <w:pPr>
        <w:rPr>
          <w:rFonts w:ascii="Arial" w:hAnsi="Arial" w:cs="Arial"/>
          <w:color w:val="808080" w:themeColor="background1" w:themeShade="80"/>
          <w:sz w:val="27"/>
          <w:szCs w:val="27"/>
          <w:shd w:val="clear" w:color="auto" w:fill="FFFFFF"/>
          <w:lang w:val="en-US"/>
        </w:rPr>
      </w:pPr>
    </w:p>
    <w:p w14:paraId="44156C72" w14:textId="1D5A8498" w:rsidR="004B0AE5" w:rsidRDefault="004B0AE5" w:rsidP="00C12480">
      <w:pPr>
        <w:rPr>
          <w:rFonts w:ascii="Arial" w:hAnsi="Arial" w:cs="Arial"/>
          <w:color w:val="808080" w:themeColor="background1" w:themeShade="80"/>
          <w:sz w:val="27"/>
          <w:szCs w:val="27"/>
          <w:shd w:val="clear" w:color="auto" w:fill="FFFFFF"/>
          <w:lang w:val="en-US"/>
        </w:rPr>
      </w:pPr>
    </w:p>
    <w:p w14:paraId="349D845A" w14:textId="19EB2EF7" w:rsidR="004B0AE5" w:rsidRDefault="004B0AE5" w:rsidP="00C12480">
      <w:pPr>
        <w:rPr>
          <w:rFonts w:ascii="Arial" w:hAnsi="Arial" w:cs="Arial"/>
          <w:color w:val="808080" w:themeColor="background1" w:themeShade="80"/>
          <w:sz w:val="27"/>
          <w:szCs w:val="27"/>
          <w:shd w:val="clear" w:color="auto" w:fill="FFFFFF"/>
          <w:lang w:val="en-US"/>
        </w:rPr>
      </w:pPr>
    </w:p>
    <w:p w14:paraId="6E756B08" w14:textId="2997FFAE" w:rsidR="004B0AE5" w:rsidRDefault="004B0AE5" w:rsidP="00C12480">
      <w:pPr>
        <w:rPr>
          <w:rFonts w:ascii="Arial" w:hAnsi="Arial" w:cs="Arial"/>
          <w:color w:val="808080" w:themeColor="background1" w:themeShade="80"/>
          <w:sz w:val="27"/>
          <w:szCs w:val="27"/>
          <w:shd w:val="clear" w:color="auto" w:fill="FFFFFF"/>
          <w:lang w:val="en-US"/>
        </w:rPr>
      </w:pPr>
    </w:p>
    <w:p w14:paraId="47386DBC" w14:textId="5AD68FA0" w:rsidR="004B0AE5" w:rsidRDefault="004B0AE5" w:rsidP="00C12480">
      <w:pPr>
        <w:rPr>
          <w:rFonts w:ascii="Arial" w:hAnsi="Arial" w:cs="Arial"/>
          <w:color w:val="808080" w:themeColor="background1" w:themeShade="80"/>
          <w:sz w:val="27"/>
          <w:szCs w:val="27"/>
          <w:shd w:val="clear" w:color="auto" w:fill="FFFFFF"/>
          <w:lang w:val="en-US"/>
        </w:rPr>
      </w:pPr>
    </w:p>
    <w:p w14:paraId="7450CE27" w14:textId="5A061207" w:rsidR="004B0AE5" w:rsidRDefault="004B0AE5" w:rsidP="00C12480">
      <w:pPr>
        <w:rPr>
          <w:rFonts w:ascii="Arial" w:hAnsi="Arial" w:cs="Arial"/>
          <w:sz w:val="27"/>
          <w:szCs w:val="27"/>
          <w:shd w:val="clear" w:color="auto" w:fill="FFFFFF"/>
          <w:lang w:val="en-US"/>
        </w:rPr>
      </w:pPr>
      <w:r>
        <w:rPr>
          <w:rFonts w:ascii="Arial" w:hAnsi="Arial" w:cs="Arial"/>
          <w:sz w:val="27"/>
          <w:szCs w:val="27"/>
          <w:shd w:val="clear" w:color="auto" w:fill="FFFFFF"/>
          <w:lang w:val="en-US"/>
        </w:rPr>
        <w:lastRenderedPageBreak/>
        <w:t>Active Directory</w:t>
      </w:r>
      <w:r w:rsidR="00932673">
        <w:rPr>
          <w:rFonts w:ascii="Arial" w:hAnsi="Arial" w:cs="Arial"/>
          <w:sz w:val="27"/>
          <w:szCs w:val="27"/>
          <w:shd w:val="clear" w:color="auto" w:fill="FFFFFF"/>
          <w:lang w:val="en-US"/>
        </w:rPr>
        <w:t xml:space="preserve"> set up on</w:t>
      </w:r>
    </w:p>
    <w:p w14:paraId="393EBAC6" w14:textId="35EE74BB" w:rsidR="005A65F8" w:rsidRDefault="005A65F8" w:rsidP="005A65F8">
      <w:pPr>
        <w:pStyle w:val="Heading1"/>
        <w:shd w:val="clear" w:color="auto" w:fill="FFFFFF"/>
        <w:spacing w:before="0"/>
        <w:rPr>
          <w:rFonts w:ascii="Segoe UI" w:hAnsi="Segoe UI" w:cs="Segoe UI"/>
          <w:color w:val="000000"/>
        </w:rPr>
      </w:pPr>
      <w:r>
        <w:rPr>
          <w:rFonts w:ascii="Segoe UI" w:hAnsi="Segoe UI" w:cs="Segoe UI"/>
          <w:color w:val="000000"/>
        </w:rPr>
        <w:t>Windows Server 2012 R2</w:t>
      </w:r>
    </w:p>
    <w:p w14:paraId="1800E9C6" w14:textId="77777777" w:rsidR="00932673" w:rsidRPr="00932673" w:rsidRDefault="00932673" w:rsidP="00932673"/>
    <w:p w14:paraId="00060D7C" w14:textId="0D5789E3" w:rsidR="005A65F8" w:rsidRDefault="005A65F8" w:rsidP="00C12480">
      <w:pPr>
        <w:rPr>
          <w:rFonts w:ascii="Arial" w:hAnsi="Arial" w:cs="Arial"/>
          <w:sz w:val="27"/>
          <w:szCs w:val="27"/>
          <w:shd w:val="clear" w:color="auto" w:fill="FFFFFF"/>
          <w:lang w:val="en-US"/>
        </w:rPr>
      </w:pPr>
      <w:r>
        <w:rPr>
          <w:noProof/>
        </w:rPr>
        <w:drawing>
          <wp:inline distT="0" distB="0" distL="0" distR="0" wp14:anchorId="0E3C518C" wp14:editId="398DBB4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251882D" w14:textId="187A14A0" w:rsidR="005A65F8" w:rsidRDefault="005A65F8" w:rsidP="00C12480">
      <w:pPr>
        <w:rPr>
          <w:rFonts w:ascii="Arial" w:hAnsi="Arial" w:cs="Arial"/>
          <w:sz w:val="27"/>
          <w:szCs w:val="27"/>
          <w:shd w:val="clear" w:color="auto" w:fill="FFFFFF"/>
          <w:lang w:val="en-US"/>
        </w:rPr>
      </w:pPr>
      <w:r>
        <w:rPr>
          <w:noProof/>
        </w:rPr>
        <w:lastRenderedPageBreak/>
        <w:drawing>
          <wp:inline distT="0" distB="0" distL="0" distR="0" wp14:anchorId="503CB696" wp14:editId="642D283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drawing>
          <wp:inline distT="0" distB="0" distL="0" distR="0" wp14:anchorId="28CDD914" wp14:editId="1C0FD8B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3FC5448" wp14:editId="5EB48A3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2135C7">
        <w:rPr>
          <w:noProof/>
        </w:rPr>
        <w:drawing>
          <wp:inline distT="0" distB="0" distL="0" distR="0" wp14:anchorId="617466AB" wp14:editId="3AD9A70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2135C7">
        <w:rPr>
          <w:noProof/>
        </w:rPr>
        <w:lastRenderedPageBreak/>
        <w:drawing>
          <wp:inline distT="0" distB="0" distL="0" distR="0" wp14:anchorId="01FE0AA4" wp14:editId="5AF1239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C24F43">
        <w:rPr>
          <w:noProof/>
        </w:rPr>
        <w:drawing>
          <wp:inline distT="0" distB="0" distL="0" distR="0" wp14:anchorId="48E50D97" wp14:editId="56670BF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906B7A">
        <w:rPr>
          <w:noProof/>
        </w:rPr>
        <w:lastRenderedPageBreak/>
        <w:drawing>
          <wp:inline distT="0" distB="0" distL="0" distR="0" wp14:anchorId="12AFC76C" wp14:editId="42FFB8D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E760B61" w14:textId="0967B6AB" w:rsidR="00D31047" w:rsidRDefault="00D31047" w:rsidP="00C12480">
      <w:pPr>
        <w:rPr>
          <w:rFonts w:ascii="Arial" w:hAnsi="Arial" w:cs="Arial"/>
          <w:sz w:val="27"/>
          <w:szCs w:val="27"/>
          <w:shd w:val="clear" w:color="auto" w:fill="FFFFFF"/>
          <w:lang w:val="en-US"/>
        </w:rPr>
      </w:pPr>
      <w:r>
        <w:rPr>
          <w:noProof/>
        </w:rPr>
        <w:lastRenderedPageBreak/>
        <w:drawing>
          <wp:inline distT="0" distB="0" distL="0" distR="0" wp14:anchorId="05C82B44" wp14:editId="417F5E5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Pr>
          <w:noProof/>
        </w:rPr>
        <w:drawing>
          <wp:inline distT="0" distB="0" distL="0" distR="0" wp14:anchorId="2DEB492B" wp14:editId="644CACE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AD77AA9" w14:textId="10B8EA3F" w:rsidR="00C223B8" w:rsidRDefault="00C223B8" w:rsidP="00C12480">
      <w:pPr>
        <w:rPr>
          <w:rFonts w:ascii="Arial" w:hAnsi="Arial" w:cs="Arial"/>
          <w:sz w:val="27"/>
          <w:szCs w:val="27"/>
          <w:shd w:val="clear" w:color="auto" w:fill="FFFFFF"/>
          <w:lang w:val="en-US"/>
        </w:rPr>
      </w:pPr>
      <w:r>
        <w:rPr>
          <w:noProof/>
        </w:rPr>
        <w:lastRenderedPageBreak/>
        <w:drawing>
          <wp:inline distT="0" distB="0" distL="0" distR="0" wp14:anchorId="214F1522" wp14:editId="0614C21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Pr>
          <w:noProof/>
        </w:rPr>
        <w:drawing>
          <wp:inline distT="0" distB="0" distL="0" distR="0" wp14:anchorId="1E17ED14" wp14:editId="6E4B6AE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00AC0A70">
        <w:rPr>
          <w:noProof/>
        </w:rPr>
        <w:lastRenderedPageBreak/>
        <w:drawing>
          <wp:inline distT="0" distB="0" distL="0" distR="0" wp14:anchorId="54560C3F" wp14:editId="5A6892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sidR="00AC0A70">
        <w:rPr>
          <w:noProof/>
        </w:rPr>
        <w:drawing>
          <wp:inline distT="0" distB="0" distL="0" distR="0" wp14:anchorId="73B307DB" wp14:editId="486A78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AC0A70">
        <w:rPr>
          <w:noProof/>
        </w:rPr>
        <w:lastRenderedPageBreak/>
        <w:drawing>
          <wp:inline distT="0" distB="0" distL="0" distR="0" wp14:anchorId="30FD8438" wp14:editId="6921C12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00AC0A70">
        <w:rPr>
          <w:noProof/>
        </w:rPr>
        <w:drawing>
          <wp:inline distT="0" distB="0" distL="0" distR="0" wp14:anchorId="2B35BA91" wp14:editId="3C191D9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AC0A70">
        <w:rPr>
          <w:noProof/>
        </w:rPr>
        <w:lastRenderedPageBreak/>
        <w:drawing>
          <wp:inline distT="0" distB="0" distL="0" distR="0" wp14:anchorId="479C6DD1" wp14:editId="385FC1B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00AC0A70">
        <w:rPr>
          <w:noProof/>
        </w:rPr>
        <w:drawing>
          <wp:inline distT="0" distB="0" distL="0" distR="0" wp14:anchorId="09D442BD" wp14:editId="21394CA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00A4233D">
        <w:rPr>
          <w:noProof/>
        </w:rPr>
        <w:lastRenderedPageBreak/>
        <w:drawing>
          <wp:inline distT="0" distB="0" distL="0" distR="0" wp14:anchorId="7D76E68E" wp14:editId="7682E03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00A4233D">
        <w:rPr>
          <w:noProof/>
        </w:rPr>
        <w:drawing>
          <wp:inline distT="0" distB="0" distL="0" distR="0" wp14:anchorId="66F71A33" wp14:editId="251C7D1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00A4233D">
        <w:rPr>
          <w:noProof/>
        </w:rPr>
        <w:lastRenderedPageBreak/>
        <w:drawing>
          <wp:inline distT="0" distB="0" distL="0" distR="0" wp14:anchorId="4B3035C6" wp14:editId="17992DC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0FF3187" w14:textId="4209BDE6" w:rsidR="00C6679F" w:rsidRPr="004B0AE5" w:rsidRDefault="00C6679F" w:rsidP="00C12480">
      <w:pPr>
        <w:rPr>
          <w:rFonts w:ascii="Arial" w:hAnsi="Arial" w:cs="Arial"/>
          <w:sz w:val="27"/>
          <w:szCs w:val="27"/>
          <w:shd w:val="clear" w:color="auto" w:fill="FFFFFF"/>
          <w:lang w:val="en-US"/>
        </w:rPr>
      </w:pPr>
      <w:r>
        <w:rPr>
          <w:rFonts w:ascii="Arial" w:hAnsi="Arial" w:cs="Arial"/>
          <w:sz w:val="27"/>
          <w:szCs w:val="27"/>
          <w:shd w:val="clear" w:color="auto" w:fill="FFFFFF"/>
          <w:lang w:val="en-US"/>
        </w:rPr>
        <w:t xml:space="preserve">GPO has been </w:t>
      </w:r>
      <w:proofErr w:type="gramStart"/>
      <w:r>
        <w:rPr>
          <w:rFonts w:ascii="Arial" w:hAnsi="Arial" w:cs="Arial"/>
          <w:sz w:val="27"/>
          <w:szCs w:val="27"/>
          <w:shd w:val="clear" w:color="auto" w:fill="FFFFFF"/>
          <w:lang w:val="en-US"/>
        </w:rPr>
        <w:t>setup .</w:t>
      </w:r>
      <w:proofErr w:type="gramEnd"/>
      <w:r>
        <w:rPr>
          <w:rFonts w:ascii="Arial" w:hAnsi="Arial" w:cs="Arial"/>
          <w:sz w:val="27"/>
          <w:szCs w:val="27"/>
          <w:shd w:val="clear" w:color="auto" w:fill="FFFFFF"/>
          <w:lang w:val="en-US"/>
        </w:rPr>
        <w:t xml:space="preserve"> and automatic windows update is scheduled for all computers under the </w:t>
      </w:r>
      <w:proofErr w:type="gramStart"/>
      <w:r>
        <w:rPr>
          <w:rFonts w:ascii="Arial" w:hAnsi="Arial" w:cs="Arial"/>
          <w:sz w:val="27"/>
          <w:szCs w:val="27"/>
          <w:shd w:val="clear" w:color="auto" w:fill="FFFFFF"/>
          <w:lang w:val="en-US"/>
        </w:rPr>
        <w:t>OU(</w:t>
      </w:r>
      <w:proofErr w:type="gramEnd"/>
      <w:r>
        <w:rPr>
          <w:rFonts w:ascii="Arial" w:hAnsi="Arial" w:cs="Arial"/>
          <w:sz w:val="27"/>
          <w:szCs w:val="27"/>
          <w:shd w:val="clear" w:color="auto" w:fill="FFFFFF"/>
          <w:lang w:val="en-US"/>
        </w:rPr>
        <w:t>Organizational Unit) on every Monday at 1.00 pm .</w:t>
      </w:r>
    </w:p>
    <w:p w14:paraId="6BD5D575" w14:textId="77777777" w:rsidR="004B0AE5" w:rsidRPr="004B0AE5" w:rsidRDefault="004B0AE5" w:rsidP="00C12480">
      <w:pPr>
        <w:rPr>
          <w:rFonts w:ascii="Arial" w:hAnsi="Arial" w:cs="Arial"/>
          <w:color w:val="808080" w:themeColor="background1" w:themeShade="80"/>
          <w:sz w:val="27"/>
          <w:szCs w:val="27"/>
          <w:lang w:val="en-US"/>
        </w:rPr>
      </w:pPr>
    </w:p>
    <w:sectPr w:rsidR="004B0AE5" w:rsidRPr="004B0AE5" w:rsidSect="003805C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824AD"/>
    <w:multiLevelType w:val="multilevel"/>
    <w:tmpl w:val="82BA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3A122D"/>
    <w:multiLevelType w:val="multilevel"/>
    <w:tmpl w:val="1394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C06DDC"/>
    <w:multiLevelType w:val="multilevel"/>
    <w:tmpl w:val="CEC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FB489D"/>
    <w:multiLevelType w:val="multilevel"/>
    <w:tmpl w:val="C5AE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8A7D37"/>
    <w:multiLevelType w:val="multilevel"/>
    <w:tmpl w:val="F8A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2970495">
    <w:abstractNumId w:val="1"/>
  </w:num>
  <w:num w:numId="2" w16cid:durableId="1210460273">
    <w:abstractNumId w:val="3"/>
  </w:num>
  <w:num w:numId="3" w16cid:durableId="475684957">
    <w:abstractNumId w:val="4"/>
  </w:num>
  <w:num w:numId="4" w16cid:durableId="1566141870">
    <w:abstractNumId w:val="2"/>
  </w:num>
  <w:num w:numId="5" w16cid:durableId="305623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8EE"/>
    <w:rsid w:val="00182F97"/>
    <w:rsid w:val="002135C7"/>
    <w:rsid w:val="003805C8"/>
    <w:rsid w:val="004B0AE5"/>
    <w:rsid w:val="004E56E7"/>
    <w:rsid w:val="005A65F8"/>
    <w:rsid w:val="00832E63"/>
    <w:rsid w:val="00906B7A"/>
    <w:rsid w:val="0092720D"/>
    <w:rsid w:val="00932673"/>
    <w:rsid w:val="009A4EB2"/>
    <w:rsid w:val="00A158EE"/>
    <w:rsid w:val="00A4233D"/>
    <w:rsid w:val="00A97DBB"/>
    <w:rsid w:val="00AC0A70"/>
    <w:rsid w:val="00BF6871"/>
    <w:rsid w:val="00C12480"/>
    <w:rsid w:val="00C223B8"/>
    <w:rsid w:val="00C24F43"/>
    <w:rsid w:val="00C6679F"/>
    <w:rsid w:val="00C75A40"/>
    <w:rsid w:val="00D31047"/>
    <w:rsid w:val="00DC70FB"/>
    <w:rsid w:val="00E133B8"/>
    <w:rsid w:val="00E520A2"/>
    <w:rsid w:val="00F416EC"/>
    <w:rsid w:val="00FF4BDC"/>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FE2D0"/>
  <w15:chartTrackingRefBased/>
  <w15:docId w15:val="{ABDDF26F-8A81-4088-B3B2-696A26A63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001"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805C8"/>
    <w:pPr>
      <w:spacing w:before="100" w:beforeAutospacing="1" w:after="100" w:afterAutospacing="1" w:line="240" w:lineRule="auto"/>
      <w:outlineLvl w:val="2"/>
    </w:pPr>
    <w:rPr>
      <w:rFonts w:ascii="Times New Roman" w:eastAsia="Times New Roman" w:hAnsi="Times New Roman" w:cs="Times New Roman"/>
      <w:b/>
      <w:bCs/>
      <w:sz w:val="27"/>
      <w:szCs w:val="27"/>
      <w:lang w:eastAsia="en-001"/>
    </w:rPr>
  </w:style>
  <w:style w:type="paragraph" w:styleId="Heading4">
    <w:name w:val="heading 4"/>
    <w:basedOn w:val="Normal"/>
    <w:next w:val="Normal"/>
    <w:link w:val="Heading4Char"/>
    <w:uiPriority w:val="9"/>
    <w:semiHidden/>
    <w:unhideWhenUsed/>
    <w:qFormat/>
    <w:rsid w:val="00F416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416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05C8"/>
    <w:rPr>
      <w:rFonts w:ascii="Times New Roman" w:eastAsia="Times New Roman" w:hAnsi="Times New Roman" w:cs="Times New Roman"/>
      <w:b/>
      <w:bCs/>
      <w:sz w:val="27"/>
      <w:szCs w:val="27"/>
      <w:lang w:eastAsia="en-001"/>
    </w:rPr>
  </w:style>
  <w:style w:type="paragraph" w:styleId="NormalWeb">
    <w:name w:val="Normal (Web)"/>
    <w:basedOn w:val="Normal"/>
    <w:uiPriority w:val="99"/>
    <w:semiHidden/>
    <w:unhideWhenUsed/>
    <w:rsid w:val="003805C8"/>
    <w:pPr>
      <w:spacing w:before="100" w:beforeAutospacing="1" w:after="100" w:afterAutospacing="1" w:line="240" w:lineRule="auto"/>
    </w:pPr>
    <w:rPr>
      <w:rFonts w:ascii="Times New Roman" w:eastAsia="Times New Roman" w:hAnsi="Times New Roman" w:cs="Times New Roman"/>
      <w:sz w:val="24"/>
      <w:szCs w:val="24"/>
      <w:lang w:eastAsia="en-001"/>
    </w:rPr>
  </w:style>
  <w:style w:type="character" w:styleId="Hyperlink">
    <w:name w:val="Hyperlink"/>
    <w:basedOn w:val="DefaultParagraphFont"/>
    <w:uiPriority w:val="99"/>
    <w:semiHidden/>
    <w:unhideWhenUsed/>
    <w:rsid w:val="00C75A40"/>
    <w:rPr>
      <w:color w:val="0000FF"/>
      <w:u w:val="single"/>
    </w:rPr>
  </w:style>
  <w:style w:type="character" w:customStyle="1" w:styleId="Heading4Char">
    <w:name w:val="Heading 4 Char"/>
    <w:basedOn w:val="DefaultParagraphFont"/>
    <w:link w:val="Heading4"/>
    <w:uiPriority w:val="9"/>
    <w:semiHidden/>
    <w:rsid w:val="00F416E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416EC"/>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F416EC"/>
    <w:rPr>
      <w:b/>
      <w:bCs/>
    </w:rPr>
  </w:style>
  <w:style w:type="character" w:customStyle="1" w:styleId="Heading1Char">
    <w:name w:val="Heading 1 Char"/>
    <w:basedOn w:val="DefaultParagraphFont"/>
    <w:link w:val="Heading1"/>
    <w:uiPriority w:val="9"/>
    <w:rsid w:val="005A65F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1752">
      <w:bodyDiv w:val="1"/>
      <w:marLeft w:val="0"/>
      <w:marRight w:val="0"/>
      <w:marTop w:val="0"/>
      <w:marBottom w:val="0"/>
      <w:divBdr>
        <w:top w:val="none" w:sz="0" w:space="0" w:color="auto"/>
        <w:left w:val="none" w:sz="0" w:space="0" w:color="auto"/>
        <w:bottom w:val="none" w:sz="0" w:space="0" w:color="auto"/>
        <w:right w:val="none" w:sz="0" w:space="0" w:color="auto"/>
      </w:divBdr>
    </w:div>
    <w:div w:id="25105130">
      <w:bodyDiv w:val="1"/>
      <w:marLeft w:val="0"/>
      <w:marRight w:val="0"/>
      <w:marTop w:val="0"/>
      <w:marBottom w:val="0"/>
      <w:divBdr>
        <w:top w:val="none" w:sz="0" w:space="0" w:color="auto"/>
        <w:left w:val="none" w:sz="0" w:space="0" w:color="auto"/>
        <w:bottom w:val="none" w:sz="0" w:space="0" w:color="auto"/>
        <w:right w:val="none" w:sz="0" w:space="0" w:color="auto"/>
      </w:divBdr>
    </w:div>
    <w:div w:id="106243368">
      <w:bodyDiv w:val="1"/>
      <w:marLeft w:val="0"/>
      <w:marRight w:val="0"/>
      <w:marTop w:val="0"/>
      <w:marBottom w:val="0"/>
      <w:divBdr>
        <w:top w:val="none" w:sz="0" w:space="0" w:color="auto"/>
        <w:left w:val="none" w:sz="0" w:space="0" w:color="auto"/>
        <w:bottom w:val="none" w:sz="0" w:space="0" w:color="auto"/>
        <w:right w:val="none" w:sz="0" w:space="0" w:color="auto"/>
      </w:divBdr>
    </w:div>
    <w:div w:id="461385128">
      <w:bodyDiv w:val="1"/>
      <w:marLeft w:val="0"/>
      <w:marRight w:val="0"/>
      <w:marTop w:val="0"/>
      <w:marBottom w:val="0"/>
      <w:divBdr>
        <w:top w:val="none" w:sz="0" w:space="0" w:color="auto"/>
        <w:left w:val="none" w:sz="0" w:space="0" w:color="auto"/>
        <w:bottom w:val="none" w:sz="0" w:space="0" w:color="auto"/>
        <w:right w:val="none" w:sz="0" w:space="0" w:color="auto"/>
      </w:divBdr>
    </w:div>
    <w:div w:id="646127323">
      <w:bodyDiv w:val="1"/>
      <w:marLeft w:val="0"/>
      <w:marRight w:val="0"/>
      <w:marTop w:val="0"/>
      <w:marBottom w:val="0"/>
      <w:divBdr>
        <w:top w:val="none" w:sz="0" w:space="0" w:color="auto"/>
        <w:left w:val="none" w:sz="0" w:space="0" w:color="auto"/>
        <w:bottom w:val="none" w:sz="0" w:space="0" w:color="auto"/>
        <w:right w:val="none" w:sz="0" w:space="0" w:color="auto"/>
      </w:divBdr>
    </w:div>
    <w:div w:id="692654987">
      <w:bodyDiv w:val="1"/>
      <w:marLeft w:val="0"/>
      <w:marRight w:val="0"/>
      <w:marTop w:val="0"/>
      <w:marBottom w:val="0"/>
      <w:divBdr>
        <w:top w:val="none" w:sz="0" w:space="0" w:color="auto"/>
        <w:left w:val="none" w:sz="0" w:space="0" w:color="auto"/>
        <w:bottom w:val="none" w:sz="0" w:space="0" w:color="auto"/>
        <w:right w:val="none" w:sz="0" w:space="0" w:color="auto"/>
      </w:divBdr>
    </w:div>
    <w:div w:id="735515308">
      <w:bodyDiv w:val="1"/>
      <w:marLeft w:val="0"/>
      <w:marRight w:val="0"/>
      <w:marTop w:val="0"/>
      <w:marBottom w:val="0"/>
      <w:divBdr>
        <w:top w:val="none" w:sz="0" w:space="0" w:color="auto"/>
        <w:left w:val="none" w:sz="0" w:space="0" w:color="auto"/>
        <w:bottom w:val="none" w:sz="0" w:space="0" w:color="auto"/>
        <w:right w:val="none" w:sz="0" w:space="0" w:color="auto"/>
      </w:divBdr>
    </w:div>
    <w:div w:id="1064640231">
      <w:bodyDiv w:val="1"/>
      <w:marLeft w:val="0"/>
      <w:marRight w:val="0"/>
      <w:marTop w:val="0"/>
      <w:marBottom w:val="0"/>
      <w:divBdr>
        <w:top w:val="none" w:sz="0" w:space="0" w:color="auto"/>
        <w:left w:val="none" w:sz="0" w:space="0" w:color="auto"/>
        <w:bottom w:val="none" w:sz="0" w:space="0" w:color="auto"/>
        <w:right w:val="none" w:sz="0" w:space="0" w:color="auto"/>
      </w:divBdr>
    </w:div>
    <w:div w:id="1132095734">
      <w:bodyDiv w:val="1"/>
      <w:marLeft w:val="0"/>
      <w:marRight w:val="0"/>
      <w:marTop w:val="0"/>
      <w:marBottom w:val="0"/>
      <w:divBdr>
        <w:top w:val="none" w:sz="0" w:space="0" w:color="auto"/>
        <w:left w:val="none" w:sz="0" w:space="0" w:color="auto"/>
        <w:bottom w:val="none" w:sz="0" w:space="0" w:color="auto"/>
        <w:right w:val="none" w:sz="0" w:space="0" w:color="auto"/>
      </w:divBdr>
    </w:div>
    <w:div w:id="1219781493">
      <w:bodyDiv w:val="1"/>
      <w:marLeft w:val="0"/>
      <w:marRight w:val="0"/>
      <w:marTop w:val="0"/>
      <w:marBottom w:val="0"/>
      <w:divBdr>
        <w:top w:val="none" w:sz="0" w:space="0" w:color="auto"/>
        <w:left w:val="none" w:sz="0" w:space="0" w:color="auto"/>
        <w:bottom w:val="none" w:sz="0" w:space="0" w:color="auto"/>
        <w:right w:val="none" w:sz="0" w:space="0" w:color="auto"/>
      </w:divBdr>
    </w:div>
    <w:div w:id="1240598932">
      <w:bodyDiv w:val="1"/>
      <w:marLeft w:val="0"/>
      <w:marRight w:val="0"/>
      <w:marTop w:val="0"/>
      <w:marBottom w:val="0"/>
      <w:divBdr>
        <w:top w:val="none" w:sz="0" w:space="0" w:color="auto"/>
        <w:left w:val="none" w:sz="0" w:space="0" w:color="auto"/>
        <w:bottom w:val="none" w:sz="0" w:space="0" w:color="auto"/>
        <w:right w:val="none" w:sz="0" w:space="0" w:color="auto"/>
      </w:divBdr>
    </w:div>
    <w:div w:id="1431463617">
      <w:bodyDiv w:val="1"/>
      <w:marLeft w:val="0"/>
      <w:marRight w:val="0"/>
      <w:marTop w:val="0"/>
      <w:marBottom w:val="0"/>
      <w:divBdr>
        <w:top w:val="none" w:sz="0" w:space="0" w:color="auto"/>
        <w:left w:val="none" w:sz="0" w:space="0" w:color="auto"/>
        <w:bottom w:val="none" w:sz="0" w:space="0" w:color="auto"/>
        <w:right w:val="none" w:sz="0" w:space="0" w:color="auto"/>
      </w:divBdr>
    </w:div>
    <w:div w:id="1461219249">
      <w:bodyDiv w:val="1"/>
      <w:marLeft w:val="0"/>
      <w:marRight w:val="0"/>
      <w:marTop w:val="0"/>
      <w:marBottom w:val="0"/>
      <w:divBdr>
        <w:top w:val="none" w:sz="0" w:space="0" w:color="auto"/>
        <w:left w:val="none" w:sz="0" w:space="0" w:color="auto"/>
        <w:bottom w:val="none" w:sz="0" w:space="0" w:color="auto"/>
        <w:right w:val="none" w:sz="0" w:space="0" w:color="auto"/>
      </w:divBdr>
      <w:divsChild>
        <w:div w:id="875509724">
          <w:marLeft w:val="0"/>
          <w:marRight w:val="0"/>
          <w:marTop w:val="0"/>
          <w:marBottom w:val="0"/>
          <w:divBdr>
            <w:top w:val="none" w:sz="0" w:space="0" w:color="auto"/>
            <w:left w:val="none" w:sz="0" w:space="0" w:color="auto"/>
            <w:bottom w:val="none" w:sz="0" w:space="0" w:color="auto"/>
            <w:right w:val="none" w:sz="0" w:space="0" w:color="auto"/>
          </w:divBdr>
          <w:divsChild>
            <w:div w:id="251091185">
              <w:marLeft w:val="0"/>
              <w:marRight w:val="0"/>
              <w:marTop w:val="0"/>
              <w:marBottom w:val="0"/>
              <w:divBdr>
                <w:top w:val="single" w:sz="6" w:space="4" w:color="E3E3E3"/>
                <w:left w:val="none" w:sz="0" w:space="0" w:color="auto"/>
                <w:bottom w:val="none" w:sz="0" w:space="0" w:color="auto"/>
                <w:right w:val="none" w:sz="0" w:space="0" w:color="auto"/>
              </w:divBdr>
            </w:div>
            <w:div w:id="39940395">
              <w:marLeft w:val="0"/>
              <w:marRight w:val="0"/>
              <w:marTop w:val="0"/>
              <w:marBottom w:val="0"/>
              <w:divBdr>
                <w:top w:val="none" w:sz="0" w:space="0" w:color="auto"/>
                <w:left w:val="none" w:sz="0" w:space="0" w:color="auto"/>
                <w:bottom w:val="none" w:sz="0" w:space="0" w:color="auto"/>
                <w:right w:val="none" w:sz="0" w:space="0" w:color="auto"/>
              </w:divBdr>
            </w:div>
            <w:div w:id="215508428">
              <w:marLeft w:val="0"/>
              <w:marRight w:val="0"/>
              <w:marTop w:val="0"/>
              <w:marBottom w:val="0"/>
              <w:divBdr>
                <w:top w:val="none" w:sz="0" w:space="0" w:color="auto"/>
                <w:left w:val="none" w:sz="0" w:space="0" w:color="auto"/>
                <w:bottom w:val="none" w:sz="0" w:space="0" w:color="auto"/>
                <w:right w:val="none" w:sz="0" w:space="0" w:color="auto"/>
              </w:divBdr>
              <w:divsChild>
                <w:div w:id="562176120">
                  <w:marLeft w:val="0"/>
                  <w:marRight w:val="150"/>
                  <w:marTop w:val="0"/>
                  <w:marBottom w:val="0"/>
                  <w:divBdr>
                    <w:top w:val="none" w:sz="0" w:space="0" w:color="auto"/>
                    <w:left w:val="none" w:sz="0" w:space="0" w:color="auto"/>
                    <w:bottom w:val="none" w:sz="0" w:space="0" w:color="auto"/>
                    <w:right w:val="none" w:sz="0" w:space="0" w:color="auto"/>
                  </w:divBdr>
                </w:div>
              </w:divsChild>
            </w:div>
            <w:div w:id="1561013104">
              <w:marLeft w:val="0"/>
              <w:marRight w:val="0"/>
              <w:marTop w:val="0"/>
              <w:marBottom w:val="0"/>
              <w:divBdr>
                <w:top w:val="none" w:sz="0" w:space="0" w:color="auto"/>
                <w:left w:val="none" w:sz="0" w:space="0" w:color="auto"/>
                <w:bottom w:val="none" w:sz="0" w:space="0" w:color="auto"/>
                <w:right w:val="none" w:sz="0" w:space="0" w:color="auto"/>
              </w:divBdr>
              <w:divsChild>
                <w:div w:id="1967929402">
                  <w:marLeft w:val="0"/>
                  <w:marRight w:val="150"/>
                  <w:marTop w:val="0"/>
                  <w:marBottom w:val="0"/>
                  <w:divBdr>
                    <w:top w:val="none" w:sz="0" w:space="0" w:color="auto"/>
                    <w:left w:val="none" w:sz="0" w:space="0" w:color="auto"/>
                    <w:bottom w:val="none" w:sz="0" w:space="0" w:color="auto"/>
                    <w:right w:val="none" w:sz="0" w:space="0" w:color="auto"/>
                  </w:divBdr>
                </w:div>
              </w:divsChild>
            </w:div>
            <w:div w:id="1801847033">
              <w:marLeft w:val="0"/>
              <w:marRight w:val="0"/>
              <w:marTop w:val="0"/>
              <w:marBottom w:val="0"/>
              <w:divBdr>
                <w:top w:val="none" w:sz="0" w:space="0" w:color="auto"/>
                <w:left w:val="none" w:sz="0" w:space="0" w:color="auto"/>
                <w:bottom w:val="none" w:sz="0" w:space="0" w:color="auto"/>
                <w:right w:val="none" w:sz="0" w:space="0" w:color="auto"/>
              </w:divBdr>
              <w:divsChild>
                <w:div w:id="1855851">
                  <w:marLeft w:val="0"/>
                  <w:marRight w:val="150"/>
                  <w:marTop w:val="0"/>
                  <w:marBottom w:val="0"/>
                  <w:divBdr>
                    <w:top w:val="none" w:sz="0" w:space="0" w:color="auto"/>
                    <w:left w:val="none" w:sz="0" w:space="0" w:color="auto"/>
                    <w:bottom w:val="none" w:sz="0" w:space="0" w:color="auto"/>
                    <w:right w:val="none" w:sz="0" w:space="0" w:color="auto"/>
                  </w:divBdr>
                </w:div>
              </w:divsChild>
            </w:div>
            <w:div w:id="1663966815">
              <w:marLeft w:val="0"/>
              <w:marRight w:val="0"/>
              <w:marTop w:val="0"/>
              <w:marBottom w:val="0"/>
              <w:divBdr>
                <w:top w:val="none" w:sz="0" w:space="0" w:color="auto"/>
                <w:left w:val="none" w:sz="0" w:space="0" w:color="auto"/>
                <w:bottom w:val="none" w:sz="0" w:space="0" w:color="auto"/>
                <w:right w:val="none" w:sz="0" w:space="0" w:color="auto"/>
              </w:divBdr>
              <w:divsChild>
                <w:div w:id="164222270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52557446">
      <w:bodyDiv w:val="1"/>
      <w:marLeft w:val="0"/>
      <w:marRight w:val="0"/>
      <w:marTop w:val="0"/>
      <w:marBottom w:val="0"/>
      <w:divBdr>
        <w:top w:val="none" w:sz="0" w:space="0" w:color="auto"/>
        <w:left w:val="none" w:sz="0" w:space="0" w:color="auto"/>
        <w:bottom w:val="none" w:sz="0" w:space="0" w:color="auto"/>
        <w:right w:val="none" w:sz="0" w:space="0" w:color="auto"/>
      </w:divBdr>
    </w:div>
    <w:div w:id="1869946190">
      <w:bodyDiv w:val="1"/>
      <w:marLeft w:val="0"/>
      <w:marRight w:val="0"/>
      <w:marTop w:val="0"/>
      <w:marBottom w:val="0"/>
      <w:divBdr>
        <w:top w:val="none" w:sz="0" w:space="0" w:color="auto"/>
        <w:left w:val="none" w:sz="0" w:space="0" w:color="auto"/>
        <w:bottom w:val="none" w:sz="0" w:space="0" w:color="auto"/>
        <w:right w:val="none" w:sz="0" w:space="0" w:color="auto"/>
      </w:divBdr>
    </w:div>
    <w:div w:id="1878934500">
      <w:bodyDiv w:val="1"/>
      <w:marLeft w:val="0"/>
      <w:marRight w:val="0"/>
      <w:marTop w:val="0"/>
      <w:marBottom w:val="0"/>
      <w:divBdr>
        <w:top w:val="none" w:sz="0" w:space="0" w:color="auto"/>
        <w:left w:val="none" w:sz="0" w:space="0" w:color="auto"/>
        <w:bottom w:val="none" w:sz="0" w:space="0" w:color="auto"/>
        <w:right w:val="none" w:sz="0" w:space="0" w:color="auto"/>
      </w:divBdr>
    </w:div>
    <w:div w:id="1946497115">
      <w:bodyDiv w:val="1"/>
      <w:marLeft w:val="0"/>
      <w:marRight w:val="0"/>
      <w:marTop w:val="0"/>
      <w:marBottom w:val="0"/>
      <w:divBdr>
        <w:top w:val="none" w:sz="0" w:space="0" w:color="auto"/>
        <w:left w:val="none" w:sz="0" w:space="0" w:color="auto"/>
        <w:bottom w:val="none" w:sz="0" w:space="0" w:color="auto"/>
        <w:right w:val="none" w:sz="0" w:space="0" w:color="auto"/>
      </w:divBdr>
    </w:div>
    <w:div w:id="200292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techtarget.com/searchwindowsserver/tip/How-to-create-a-cross-forest-trust-in-Active-Directory"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searchsqlserver.techtarget.com/definition/schem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16</Pages>
  <Words>972</Words>
  <Characters>5546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kumar</dc:creator>
  <cp:keywords/>
  <dc:description/>
  <cp:lastModifiedBy>mohan kumar</cp:lastModifiedBy>
  <cp:revision>6</cp:revision>
  <dcterms:created xsi:type="dcterms:W3CDTF">2022-07-14T10:10:00Z</dcterms:created>
  <dcterms:modified xsi:type="dcterms:W3CDTF">2022-07-14T13:55:00Z</dcterms:modified>
</cp:coreProperties>
</file>